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348E" w:rsidRPr="003A0BF9" w:rsidRDefault="00964427" w:rsidP="00D732B8">
      <w:pPr>
        <w:suppressAutoHyphens/>
        <w:ind w:firstLine="709"/>
        <w:jc w:val="center"/>
        <w:rPr>
          <w:b/>
          <w:bCs/>
          <w:sz w:val="28"/>
          <w:szCs w:val="28"/>
        </w:rPr>
      </w:pPr>
      <w:r w:rsidRPr="003A0BF9">
        <w:rPr>
          <w:b/>
          <w:bCs/>
          <w:sz w:val="28"/>
          <w:szCs w:val="28"/>
        </w:rPr>
        <w:t>1</w:t>
      </w:r>
      <w:r w:rsidR="004510E8" w:rsidRPr="003A0BF9">
        <w:rPr>
          <w:b/>
          <w:bCs/>
          <w:sz w:val="28"/>
          <w:szCs w:val="28"/>
        </w:rPr>
        <w:t>5</w:t>
      </w:r>
      <w:r w:rsidRPr="003A0BF9">
        <w:rPr>
          <w:b/>
          <w:bCs/>
          <w:sz w:val="28"/>
          <w:szCs w:val="28"/>
        </w:rPr>
        <w:t>. М</w:t>
      </w:r>
      <w:r w:rsidR="009D348E" w:rsidRPr="003A0BF9">
        <w:rPr>
          <w:b/>
          <w:bCs/>
          <w:sz w:val="28"/>
          <w:szCs w:val="28"/>
        </w:rPr>
        <w:t>униципальн</w:t>
      </w:r>
      <w:r w:rsidRPr="003A0BF9">
        <w:rPr>
          <w:b/>
          <w:bCs/>
          <w:sz w:val="28"/>
          <w:szCs w:val="28"/>
        </w:rPr>
        <w:t>ая</w:t>
      </w:r>
      <w:r w:rsidR="009D348E" w:rsidRPr="003A0BF9">
        <w:rPr>
          <w:b/>
          <w:bCs/>
          <w:sz w:val="28"/>
          <w:szCs w:val="28"/>
        </w:rPr>
        <w:t xml:space="preserve"> программ</w:t>
      </w:r>
      <w:r w:rsidRPr="003A0BF9">
        <w:rPr>
          <w:b/>
          <w:bCs/>
          <w:sz w:val="28"/>
          <w:szCs w:val="28"/>
        </w:rPr>
        <w:t>а</w:t>
      </w:r>
    </w:p>
    <w:p w:rsidR="00B42838" w:rsidRPr="003A0BF9" w:rsidRDefault="009D348E" w:rsidP="00D732B8">
      <w:pPr>
        <w:suppressAutoHyphens/>
        <w:ind w:firstLine="709"/>
        <w:jc w:val="center"/>
        <w:rPr>
          <w:b/>
          <w:sz w:val="28"/>
          <w:szCs w:val="28"/>
        </w:rPr>
      </w:pPr>
      <w:r w:rsidRPr="003A0BF9">
        <w:rPr>
          <w:b/>
          <w:bCs/>
          <w:sz w:val="28"/>
          <w:szCs w:val="28"/>
        </w:rPr>
        <w:t>«</w:t>
      </w:r>
      <w:r w:rsidR="00B42838" w:rsidRPr="003A0BF9">
        <w:rPr>
          <w:b/>
          <w:sz w:val="28"/>
          <w:szCs w:val="28"/>
        </w:rPr>
        <w:t>Профилактика терроризма и экстремизма, укрепление межнационального и межконфессионального согласия</w:t>
      </w:r>
    </w:p>
    <w:p w:rsidR="009D348E" w:rsidRPr="003A0BF9" w:rsidRDefault="00B42838" w:rsidP="00D732B8">
      <w:pPr>
        <w:suppressAutoHyphens/>
        <w:ind w:firstLine="709"/>
        <w:jc w:val="center"/>
        <w:rPr>
          <w:b/>
          <w:sz w:val="28"/>
          <w:szCs w:val="28"/>
        </w:rPr>
      </w:pPr>
      <w:r w:rsidRPr="003A0BF9">
        <w:rPr>
          <w:b/>
          <w:sz w:val="28"/>
          <w:szCs w:val="28"/>
        </w:rPr>
        <w:t>в Нижневартовском районе</w:t>
      </w:r>
      <w:r w:rsidR="009D348E" w:rsidRPr="003A0BF9">
        <w:rPr>
          <w:b/>
          <w:sz w:val="28"/>
          <w:szCs w:val="28"/>
        </w:rPr>
        <w:t>»</w:t>
      </w:r>
    </w:p>
    <w:p w:rsidR="009D348E" w:rsidRPr="003A0BF9" w:rsidRDefault="009D348E" w:rsidP="00D732B8">
      <w:pPr>
        <w:suppressAutoHyphens/>
        <w:ind w:firstLine="709"/>
        <w:jc w:val="center"/>
        <w:rPr>
          <w:b/>
          <w:sz w:val="28"/>
          <w:szCs w:val="28"/>
        </w:rPr>
      </w:pPr>
    </w:p>
    <w:p w:rsidR="00CF6CF3" w:rsidRPr="003A0BF9" w:rsidRDefault="00CF6CF3" w:rsidP="00D732B8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3A0BF9">
        <w:rPr>
          <w:sz w:val="28"/>
          <w:szCs w:val="28"/>
        </w:rPr>
        <w:t>Расходы по муниципальной программе «</w:t>
      </w:r>
      <w:r w:rsidR="00B42838" w:rsidRPr="003A0BF9">
        <w:rPr>
          <w:sz w:val="28"/>
          <w:szCs w:val="28"/>
        </w:rPr>
        <w:t>Профилактика терроризма и экстремизма, укрепление межнационального и межконфессионального согласия в Нижневартовском районе</w:t>
      </w:r>
      <w:r w:rsidRPr="003A0BF9">
        <w:rPr>
          <w:sz w:val="28"/>
          <w:szCs w:val="28"/>
        </w:rPr>
        <w:t>» утверждены на 01.</w:t>
      </w:r>
      <w:r w:rsidR="006D226A" w:rsidRPr="003A0BF9">
        <w:rPr>
          <w:sz w:val="28"/>
          <w:szCs w:val="28"/>
        </w:rPr>
        <w:t>0</w:t>
      </w:r>
      <w:r w:rsidR="00F803DD">
        <w:rPr>
          <w:sz w:val="28"/>
          <w:szCs w:val="28"/>
        </w:rPr>
        <w:t>7.</w:t>
      </w:r>
      <w:r w:rsidRPr="003A0BF9">
        <w:rPr>
          <w:sz w:val="28"/>
          <w:szCs w:val="28"/>
        </w:rPr>
        <w:t>20</w:t>
      </w:r>
      <w:r w:rsidR="001D0D98" w:rsidRPr="003A0BF9">
        <w:rPr>
          <w:sz w:val="28"/>
          <w:szCs w:val="28"/>
        </w:rPr>
        <w:t>20</w:t>
      </w:r>
      <w:r w:rsidRPr="003A0BF9">
        <w:rPr>
          <w:sz w:val="28"/>
          <w:szCs w:val="28"/>
        </w:rPr>
        <w:t xml:space="preserve"> года в сумме </w:t>
      </w:r>
      <w:r w:rsidR="00B42838" w:rsidRPr="003A0BF9">
        <w:rPr>
          <w:sz w:val="28"/>
          <w:szCs w:val="28"/>
        </w:rPr>
        <w:t>215,0</w:t>
      </w:r>
      <w:r w:rsidRPr="003A0BF9">
        <w:rPr>
          <w:sz w:val="28"/>
          <w:szCs w:val="28"/>
        </w:rPr>
        <w:t xml:space="preserve"> тыс. рублей. </w:t>
      </w:r>
    </w:p>
    <w:p w:rsidR="00CF6CF3" w:rsidRPr="003A0BF9" w:rsidRDefault="00F803DD" w:rsidP="00D732B8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третьем </w:t>
      </w:r>
      <w:r w:rsidR="0052674A" w:rsidRPr="003A0BF9">
        <w:rPr>
          <w:sz w:val="28"/>
          <w:szCs w:val="28"/>
        </w:rPr>
        <w:t>квартале</w:t>
      </w:r>
      <w:r w:rsidR="00CF6CF3" w:rsidRPr="003A0BF9">
        <w:rPr>
          <w:sz w:val="28"/>
          <w:szCs w:val="28"/>
        </w:rPr>
        <w:t xml:space="preserve"> в сводную бюджетную роспись по муниципальной программе изменения не вносились. </w:t>
      </w:r>
    </w:p>
    <w:p w:rsidR="00CF6CF3" w:rsidRPr="003A0BF9" w:rsidRDefault="00CF6CF3" w:rsidP="00D732B8">
      <w:pPr>
        <w:suppressAutoHyphens/>
        <w:ind w:firstLine="709"/>
        <w:jc w:val="both"/>
        <w:rPr>
          <w:sz w:val="28"/>
          <w:szCs w:val="28"/>
        </w:rPr>
      </w:pPr>
      <w:r w:rsidRPr="003A0BF9">
        <w:rPr>
          <w:sz w:val="28"/>
          <w:szCs w:val="28"/>
        </w:rPr>
        <w:t xml:space="preserve">Уточненная бюджетная роспись расходов </w:t>
      </w:r>
      <w:r w:rsidR="00F803DD">
        <w:rPr>
          <w:sz w:val="28"/>
          <w:szCs w:val="28"/>
        </w:rPr>
        <w:t>по муниципальной программе на 01</w:t>
      </w:r>
      <w:r w:rsidRPr="003A0BF9">
        <w:rPr>
          <w:sz w:val="28"/>
          <w:szCs w:val="28"/>
        </w:rPr>
        <w:t>.</w:t>
      </w:r>
      <w:r w:rsidR="00F803DD">
        <w:rPr>
          <w:sz w:val="28"/>
          <w:szCs w:val="28"/>
        </w:rPr>
        <w:t>10</w:t>
      </w:r>
      <w:r w:rsidRPr="003A0BF9">
        <w:rPr>
          <w:sz w:val="28"/>
          <w:szCs w:val="28"/>
        </w:rPr>
        <w:t>.20</w:t>
      </w:r>
      <w:r w:rsidR="001D0D98" w:rsidRPr="003A0BF9">
        <w:rPr>
          <w:sz w:val="28"/>
          <w:szCs w:val="28"/>
        </w:rPr>
        <w:t>20</w:t>
      </w:r>
      <w:r w:rsidRPr="003A0BF9">
        <w:rPr>
          <w:sz w:val="28"/>
          <w:szCs w:val="28"/>
        </w:rPr>
        <w:t xml:space="preserve"> года составила </w:t>
      </w:r>
      <w:r w:rsidR="00C74AC1" w:rsidRPr="003A0BF9">
        <w:rPr>
          <w:sz w:val="28"/>
          <w:szCs w:val="28"/>
        </w:rPr>
        <w:t>215,0</w:t>
      </w:r>
      <w:r w:rsidRPr="003A0BF9">
        <w:rPr>
          <w:sz w:val="28"/>
          <w:szCs w:val="28"/>
        </w:rPr>
        <w:t xml:space="preserve"> тыс. рублей. </w:t>
      </w:r>
      <w:bookmarkStart w:id="0" w:name="_GoBack"/>
      <w:bookmarkEnd w:id="0"/>
    </w:p>
    <w:p w:rsidR="00CF6CF3" w:rsidRPr="003A0BF9" w:rsidRDefault="00CF6CF3" w:rsidP="00D732B8">
      <w:pPr>
        <w:suppressAutoHyphens/>
        <w:ind w:firstLine="709"/>
        <w:jc w:val="both"/>
        <w:rPr>
          <w:sz w:val="28"/>
          <w:szCs w:val="28"/>
        </w:rPr>
      </w:pPr>
      <w:r w:rsidRPr="003A0BF9">
        <w:rPr>
          <w:sz w:val="28"/>
          <w:szCs w:val="28"/>
        </w:rPr>
        <w:t xml:space="preserve">Кассовое исполнение расходов за отчетный период составило </w:t>
      </w:r>
      <w:r w:rsidR="00BF0DFB">
        <w:rPr>
          <w:sz w:val="28"/>
          <w:szCs w:val="28"/>
        </w:rPr>
        <w:t>42</w:t>
      </w:r>
      <w:r w:rsidR="00276434" w:rsidRPr="003A0BF9">
        <w:rPr>
          <w:sz w:val="28"/>
          <w:szCs w:val="28"/>
        </w:rPr>
        <w:t>,0</w:t>
      </w:r>
      <w:r w:rsidRPr="003A0BF9">
        <w:rPr>
          <w:sz w:val="28"/>
          <w:szCs w:val="28"/>
        </w:rPr>
        <w:t xml:space="preserve"> тыс. рублей или </w:t>
      </w:r>
      <w:r w:rsidR="00BF0DFB">
        <w:rPr>
          <w:sz w:val="28"/>
          <w:szCs w:val="28"/>
        </w:rPr>
        <w:t>19,5</w:t>
      </w:r>
      <w:r w:rsidRPr="003A0BF9">
        <w:rPr>
          <w:sz w:val="28"/>
          <w:szCs w:val="28"/>
        </w:rPr>
        <w:t xml:space="preserve"> % к уточненному плану года.</w:t>
      </w:r>
    </w:p>
    <w:p w:rsidR="00CF6CF3" w:rsidRPr="003A0BF9" w:rsidRDefault="00CF6CF3" w:rsidP="00D732B8">
      <w:pPr>
        <w:suppressAutoHyphens/>
        <w:ind w:firstLine="709"/>
        <w:jc w:val="both"/>
        <w:rPr>
          <w:sz w:val="28"/>
          <w:szCs w:val="28"/>
        </w:rPr>
      </w:pPr>
    </w:p>
    <w:p w:rsidR="00CF6CF3" w:rsidRPr="003A0BF9" w:rsidRDefault="00CF6CF3" w:rsidP="00D732B8">
      <w:pPr>
        <w:suppressAutoHyphens/>
        <w:ind w:firstLine="709"/>
        <w:jc w:val="center"/>
        <w:rPr>
          <w:b/>
          <w:sz w:val="28"/>
          <w:szCs w:val="28"/>
        </w:rPr>
      </w:pPr>
      <w:r w:rsidRPr="003A0BF9">
        <w:rPr>
          <w:b/>
          <w:sz w:val="28"/>
          <w:szCs w:val="28"/>
        </w:rPr>
        <w:t xml:space="preserve">Исполнение по </w:t>
      </w:r>
      <w:r w:rsidR="00837D10" w:rsidRPr="003A0BF9">
        <w:rPr>
          <w:b/>
          <w:sz w:val="28"/>
          <w:szCs w:val="28"/>
        </w:rPr>
        <w:t>подпрограмма</w:t>
      </w:r>
      <w:r w:rsidRPr="003A0BF9">
        <w:rPr>
          <w:b/>
          <w:sz w:val="28"/>
          <w:szCs w:val="28"/>
        </w:rPr>
        <w:t xml:space="preserve">м за </w:t>
      </w:r>
      <w:r w:rsidR="00BF0DFB">
        <w:rPr>
          <w:b/>
          <w:sz w:val="28"/>
          <w:szCs w:val="28"/>
        </w:rPr>
        <w:t>9</w:t>
      </w:r>
      <w:r w:rsidR="001D0D98" w:rsidRPr="003A0BF9">
        <w:rPr>
          <w:b/>
          <w:sz w:val="28"/>
          <w:szCs w:val="28"/>
        </w:rPr>
        <w:t xml:space="preserve"> </w:t>
      </w:r>
      <w:r w:rsidR="00BF0DFB">
        <w:rPr>
          <w:b/>
          <w:sz w:val="28"/>
          <w:szCs w:val="28"/>
        </w:rPr>
        <w:t xml:space="preserve">месяцев </w:t>
      </w:r>
      <w:r w:rsidR="001D0D98" w:rsidRPr="003A0BF9">
        <w:rPr>
          <w:b/>
          <w:sz w:val="28"/>
          <w:szCs w:val="28"/>
        </w:rPr>
        <w:t>2020</w:t>
      </w:r>
      <w:r w:rsidR="00B85A81" w:rsidRPr="003A0BF9">
        <w:rPr>
          <w:b/>
          <w:sz w:val="28"/>
          <w:szCs w:val="28"/>
        </w:rPr>
        <w:t xml:space="preserve"> года</w:t>
      </w:r>
    </w:p>
    <w:p w:rsidR="009D348E" w:rsidRPr="003A0BF9" w:rsidRDefault="009D348E" w:rsidP="00D732B8">
      <w:pPr>
        <w:tabs>
          <w:tab w:val="left" w:pos="708"/>
          <w:tab w:val="center" w:pos="4153"/>
          <w:tab w:val="right" w:pos="8306"/>
        </w:tabs>
        <w:suppressAutoHyphens/>
        <w:ind w:firstLine="709"/>
        <w:jc w:val="right"/>
        <w:rPr>
          <w:sz w:val="28"/>
          <w:szCs w:val="28"/>
        </w:rPr>
      </w:pPr>
    </w:p>
    <w:tbl>
      <w:tblPr>
        <w:tblW w:w="9927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66"/>
        <w:gridCol w:w="1701"/>
        <w:gridCol w:w="1701"/>
        <w:gridCol w:w="1559"/>
      </w:tblGrid>
      <w:tr w:rsidR="003A0BF9" w:rsidRPr="003A0BF9" w:rsidTr="005522BD">
        <w:trPr>
          <w:trHeight w:val="709"/>
        </w:trPr>
        <w:tc>
          <w:tcPr>
            <w:tcW w:w="4966" w:type="dxa"/>
            <w:vAlign w:val="center"/>
          </w:tcPr>
          <w:p w:rsidR="005522BD" w:rsidRPr="003A0BF9" w:rsidRDefault="005522BD" w:rsidP="00D732B8">
            <w:pPr>
              <w:suppressAutoHyphens/>
              <w:jc w:val="center"/>
              <w:rPr>
                <w:bCs/>
              </w:rPr>
            </w:pPr>
            <w:r w:rsidRPr="003A0BF9">
              <w:rPr>
                <w:bCs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5522BD" w:rsidRPr="003A0BF9" w:rsidRDefault="005522BD" w:rsidP="00D732B8">
            <w:pPr>
              <w:suppressAutoHyphens/>
              <w:jc w:val="center"/>
              <w:rPr>
                <w:bCs/>
              </w:rPr>
            </w:pPr>
            <w:r w:rsidRPr="003A0BF9">
              <w:rPr>
                <w:bCs/>
              </w:rPr>
              <w:t>План года</w:t>
            </w:r>
          </w:p>
          <w:p w:rsidR="005522BD" w:rsidRPr="003A0BF9" w:rsidRDefault="005522BD" w:rsidP="00D732B8">
            <w:pPr>
              <w:suppressAutoHyphens/>
              <w:jc w:val="center"/>
              <w:rPr>
                <w:bCs/>
              </w:rPr>
            </w:pPr>
            <w:r w:rsidRPr="003A0BF9">
              <w:rPr>
                <w:bCs/>
              </w:rPr>
              <w:t>(тыс. рублей)</w:t>
            </w:r>
          </w:p>
        </w:tc>
        <w:tc>
          <w:tcPr>
            <w:tcW w:w="1701" w:type="dxa"/>
            <w:vAlign w:val="center"/>
          </w:tcPr>
          <w:p w:rsidR="005522BD" w:rsidRPr="003A0BF9" w:rsidRDefault="005522BD" w:rsidP="00D732B8">
            <w:pPr>
              <w:suppressAutoHyphens/>
              <w:jc w:val="center"/>
              <w:rPr>
                <w:bCs/>
              </w:rPr>
            </w:pPr>
            <w:r w:rsidRPr="003A0BF9">
              <w:rPr>
                <w:bCs/>
              </w:rPr>
              <w:t>Исполнение</w:t>
            </w:r>
          </w:p>
          <w:p w:rsidR="005522BD" w:rsidRPr="003A0BF9" w:rsidRDefault="005522BD" w:rsidP="00D732B8">
            <w:pPr>
              <w:suppressAutoHyphens/>
              <w:jc w:val="center"/>
              <w:rPr>
                <w:bCs/>
              </w:rPr>
            </w:pPr>
            <w:r w:rsidRPr="003A0BF9">
              <w:rPr>
                <w:bCs/>
              </w:rPr>
              <w:t>(тыс. рублей)</w:t>
            </w:r>
          </w:p>
        </w:tc>
        <w:tc>
          <w:tcPr>
            <w:tcW w:w="1559" w:type="dxa"/>
            <w:vAlign w:val="center"/>
          </w:tcPr>
          <w:p w:rsidR="005522BD" w:rsidRPr="003A0BF9" w:rsidRDefault="005522BD" w:rsidP="00D732B8">
            <w:pPr>
              <w:suppressAutoHyphens/>
              <w:jc w:val="center"/>
              <w:rPr>
                <w:bCs/>
              </w:rPr>
            </w:pPr>
            <w:r w:rsidRPr="003A0BF9">
              <w:rPr>
                <w:bCs/>
              </w:rPr>
              <w:t>%</w:t>
            </w:r>
          </w:p>
          <w:p w:rsidR="005522BD" w:rsidRPr="003A0BF9" w:rsidRDefault="005522BD" w:rsidP="00D732B8">
            <w:pPr>
              <w:suppressAutoHyphens/>
              <w:jc w:val="center"/>
              <w:rPr>
                <w:bCs/>
              </w:rPr>
            </w:pPr>
            <w:r w:rsidRPr="003A0BF9">
              <w:rPr>
                <w:bCs/>
              </w:rPr>
              <w:t>исполнения</w:t>
            </w:r>
          </w:p>
        </w:tc>
      </w:tr>
      <w:tr w:rsidR="003A0BF9" w:rsidRPr="003A0BF9" w:rsidTr="00A34D33">
        <w:trPr>
          <w:trHeight w:val="705"/>
        </w:trPr>
        <w:tc>
          <w:tcPr>
            <w:tcW w:w="4966" w:type="dxa"/>
            <w:vAlign w:val="center"/>
          </w:tcPr>
          <w:p w:rsidR="00A34D33" w:rsidRPr="003A0BF9" w:rsidRDefault="00A34D33" w:rsidP="00D732B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3A0BF9">
              <w:rPr>
                <w:b/>
                <w:sz w:val="24"/>
                <w:szCs w:val="24"/>
              </w:rPr>
              <w:t xml:space="preserve">Подпрограмма </w:t>
            </w:r>
            <w:r w:rsidRPr="003A0BF9">
              <w:rPr>
                <w:b/>
                <w:sz w:val="24"/>
                <w:szCs w:val="24"/>
                <w:lang w:val="en-US"/>
              </w:rPr>
              <w:t>I</w:t>
            </w:r>
            <w:r w:rsidRPr="003A0BF9">
              <w:rPr>
                <w:b/>
                <w:sz w:val="24"/>
                <w:szCs w:val="24"/>
              </w:rPr>
              <w:t>. «Профилактика терроризма</w:t>
            </w:r>
            <w:r w:rsidRPr="003A0BF9">
              <w:rPr>
                <w:rFonts w:eastAsia="Calibri"/>
                <w:b/>
                <w:sz w:val="24"/>
                <w:szCs w:val="24"/>
                <w:lang w:eastAsia="en-US"/>
              </w:rPr>
              <w:t xml:space="preserve"> в Нижневартовском районе</w:t>
            </w:r>
            <w:r w:rsidRPr="003A0BF9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701" w:type="dxa"/>
            <w:vAlign w:val="center"/>
          </w:tcPr>
          <w:p w:rsidR="00A34D33" w:rsidRPr="003A0BF9" w:rsidRDefault="005C1841" w:rsidP="00D732B8">
            <w:pPr>
              <w:suppressAutoHyphens/>
              <w:jc w:val="center"/>
              <w:rPr>
                <w:b/>
                <w:bCs/>
                <w:lang w:val="en-US"/>
              </w:rPr>
            </w:pPr>
            <w:r w:rsidRPr="003A0BF9">
              <w:rPr>
                <w:b/>
                <w:bCs/>
                <w:lang w:val="en-US"/>
              </w:rPr>
              <w:t>0,0</w:t>
            </w:r>
          </w:p>
        </w:tc>
        <w:tc>
          <w:tcPr>
            <w:tcW w:w="1701" w:type="dxa"/>
            <w:vAlign w:val="center"/>
          </w:tcPr>
          <w:p w:rsidR="00A34D33" w:rsidRPr="003A0BF9" w:rsidRDefault="005C1841" w:rsidP="00D732B8">
            <w:pPr>
              <w:suppressAutoHyphens/>
              <w:jc w:val="center"/>
              <w:rPr>
                <w:b/>
                <w:bCs/>
              </w:rPr>
            </w:pPr>
            <w:r w:rsidRPr="003A0BF9">
              <w:rPr>
                <w:b/>
                <w:bCs/>
                <w:lang w:val="en-US"/>
              </w:rPr>
              <w:t>0,0</w:t>
            </w:r>
          </w:p>
        </w:tc>
        <w:tc>
          <w:tcPr>
            <w:tcW w:w="1559" w:type="dxa"/>
            <w:vAlign w:val="center"/>
          </w:tcPr>
          <w:p w:rsidR="00A34D33" w:rsidRPr="003A0BF9" w:rsidRDefault="005C1841" w:rsidP="00D732B8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b/>
                <w:bCs/>
              </w:rPr>
            </w:pPr>
            <w:r w:rsidRPr="003A0BF9">
              <w:rPr>
                <w:b/>
                <w:bCs/>
                <w:lang w:val="en-US"/>
              </w:rPr>
              <w:t>0,0</w:t>
            </w:r>
          </w:p>
        </w:tc>
      </w:tr>
      <w:tr w:rsidR="003A0BF9" w:rsidRPr="003A0BF9" w:rsidTr="00A34D33">
        <w:trPr>
          <w:trHeight w:val="417"/>
        </w:trPr>
        <w:tc>
          <w:tcPr>
            <w:tcW w:w="4966" w:type="dxa"/>
            <w:vAlign w:val="center"/>
          </w:tcPr>
          <w:p w:rsidR="00A34D33" w:rsidRPr="003A0BF9" w:rsidRDefault="00A34D33" w:rsidP="00D732B8">
            <w:pPr>
              <w:suppressAutoHyphens/>
              <w:rPr>
                <w:i/>
              </w:rPr>
            </w:pPr>
            <w:r w:rsidRPr="003A0BF9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A34D33" w:rsidRPr="003A0BF9" w:rsidRDefault="005C1841" w:rsidP="00D732B8">
            <w:pPr>
              <w:suppressAutoHyphens/>
              <w:jc w:val="center"/>
              <w:rPr>
                <w:bCs/>
                <w:i/>
              </w:rPr>
            </w:pPr>
            <w:r w:rsidRPr="003A0BF9">
              <w:rPr>
                <w:bCs/>
                <w:i/>
                <w:lang w:val="en-US"/>
              </w:rPr>
              <w:t>0,0</w:t>
            </w:r>
          </w:p>
        </w:tc>
        <w:tc>
          <w:tcPr>
            <w:tcW w:w="1701" w:type="dxa"/>
            <w:vAlign w:val="center"/>
          </w:tcPr>
          <w:p w:rsidR="00A34D33" w:rsidRPr="003A0BF9" w:rsidRDefault="00F354A1" w:rsidP="00D732B8">
            <w:pPr>
              <w:suppressAutoHyphens/>
              <w:jc w:val="center"/>
              <w:rPr>
                <w:b/>
                <w:bCs/>
              </w:rPr>
            </w:pPr>
            <w:r w:rsidRPr="003A0BF9">
              <w:rPr>
                <w:bCs/>
                <w:i/>
                <w:lang w:val="en-US"/>
              </w:rPr>
              <w:t>0,0</w:t>
            </w:r>
          </w:p>
        </w:tc>
        <w:tc>
          <w:tcPr>
            <w:tcW w:w="1559" w:type="dxa"/>
            <w:vAlign w:val="center"/>
          </w:tcPr>
          <w:p w:rsidR="00A34D33" w:rsidRPr="003A0BF9" w:rsidRDefault="00F354A1" w:rsidP="00D732B8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b/>
                <w:bCs/>
              </w:rPr>
            </w:pPr>
            <w:r w:rsidRPr="003A0BF9">
              <w:rPr>
                <w:bCs/>
                <w:i/>
                <w:lang w:val="en-US"/>
              </w:rPr>
              <w:t>0,0</w:t>
            </w:r>
          </w:p>
        </w:tc>
      </w:tr>
      <w:tr w:rsidR="003A0BF9" w:rsidRPr="003A0BF9" w:rsidTr="00A34D33">
        <w:trPr>
          <w:trHeight w:val="1294"/>
        </w:trPr>
        <w:tc>
          <w:tcPr>
            <w:tcW w:w="4966" w:type="dxa"/>
            <w:vAlign w:val="center"/>
          </w:tcPr>
          <w:p w:rsidR="00F354A1" w:rsidRPr="003A0BF9" w:rsidRDefault="00F354A1" w:rsidP="00D732B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3A0BF9">
              <w:rPr>
                <w:b/>
                <w:sz w:val="24"/>
                <w:szCs w:val="24"/>
              </w:rPr>
              <w:t>Подпрограмма II. «Профилактика экстремизма,</w:t>
            </w:r>
            <w:r w:rsidR="00B42838" w:rsidRPr="003A0BF9">
              <w:rPr>
                <w:b/>
                <w:sz w:val="24"/>
                <w:szCs w:val="24"/>
              </w:rPr>
              <w:t xml:space="preserve"> межнационального и межконфессионального согласия в Нижневартовском районе</w:t>
            </w:r>
            <w:r w:rsidRPr="003A0BF9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701" w:type="dxa"/>
            <w:vAlign w:val="center"/>
          </w:tcPr>
          <w:p w:rsidR="00F354A1" w:rsidRPr="003A0BF9" w:rsidRDefault="00C74AC1" w:rsidP="00D732B8">
            <w:pPr>
              <w:suppressAutoHyphens/>
              <w:jc w:val="center"/>
              <w:rPr>
                <w:b/>
                <w:bCs/>
              </w:rPr>
            </w:pPr>
            <w:r w:rsidRPr="003A0BF9">
              <w:rPr>
                <w:b/>
                <w:bCs/>
              </w:rPr>
              <w:t>215,0</w:t>
            </w:r>
          </w:p>
        </w:tc>
        <w:tc>
          <w:tcPr>
            <w:tcW w:w="1701" w:type="dxa"/>
            <w:vAlign w:val="center"/>
          </w:tcPr>
          <w:p w:rsidR="00F354A1" w:rsidRPr="003A0BF9" w:rsidRDefault="00BF0DFB" w:rsidP="00BF0DFB">
            <w:pPr>
              <w:suppressAutoHyphen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</w:t>
            </w:r>
            <w:r w:rsidR="00276434" w:rsidRPr="003A0BF9">
              <w:rPr>
                <w:b/>
                <w:bCs/>
              </w:rPr>
              <w:t>,0</w:t>
            </w:r>
          </w:p>
        </w:tc>
        <w:tc>
          <w:tcPr>
            <w:tcW w:w="1559" w:type="dxa"/>
            <w:vAlign w:val="center"/>
          </w:tcPr>
          <w:p w:rsidR="00F354A1" w:rsidRPr="003A0BF9" w:rsidRDefault="00F803DD" w:rsidP="00D732B8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19,5</w:t>
            </w:r>
          </w:p>
        </w:tc>
      </w:tr>
      <w:tr w:rsidR="003A0BF9" w:rsidRPr="003A0BF9" w:rsidTr="00A34D33">
        <w:trPr>
          <w:trHeight w:val="419"/>
        </w:trPr>
        <w:tc>
          <w:tcPr>
            <w:tcW w:w="4966" w:type="dxa"/>
            <w:vAlign w:val="center"/>
          </w:tcPr>
          <w:p w:rsidR="00276434" w:rsidRPr="003A0BF9" w:rsidRDefault="00276434" w:rsidP="00D732B8">
            <w:pPr>
              <w:suppressAutoHyphens/>
              <w:rPr>
                <w:i/>
              </w:rPr>
            </w:pPr>
            <w:r w:rsidRPr="003A0BF9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276434" w:rsidRPr="003A0BF9" w:rsidRDefault="00276434" w:rsidP="00226CF9">
            <w:pPr>
              <w:suppressAutoHyphens/>
              <w:jc w:val="center"/>
              <w:rPr>
                <w:bCs/>
                <w:i/>
              </w:rPr>
            </w:pPr>
            <w:r w:rsidRPr="003A0BF9">
              <w:rPr>
                <w:bCs/>
                <w:i/>
              </w:rPr>
              <w:t>215,0</w:t>
            </w:r>
          </w:p>
        </w:tc>
        <w:tc>
          <w:tcPr>
            <w:tcW w:w="1701" w:type="dxa"/>
            <w:vAlign w:val="center"/>
          </w:tcPr>
          <w:p w:rsidR="00276434" w:rsidRPr="003A0BF9" w:rsidRDefault="00F803DD" w:rsidP="00226CF9">
            <w:pPr>
              <w:suppressAutoHyphens/>
              <w:jc w:val="center"/>
              <w:rPr>
                <w:bCs/>
                <w:i/>
              </w:rPr>
            </w:pPr>
            <w:r>
              <w:rPr>
                <w:bCs/>
                <w:i/>
                <w:lang w:val="en-US"/>
              </w:rPr>
              <w:t>42</w:t>
            </w:r>
            <w:r w:rsidR="00276434" w:rsidRPr="003A0BF9">
              <w:rPr>
                <w:bCs/>
                <w:i/>
              </w:rPr>
              <w:t>,0</w:t>
            </w:r>
          </w:p>
        </w:tc>
        <w:tc>
          <w:tcPr>
            <w:tcW w:w="1559" w:type="dxa"/>
            <w:vAlign w:val="center"/>
          </w:tcPr>
          <w:p w:rsidR="00276434" w:rsidRPr="003A0BF9" w:rsidRDefault="00F803DD" w:rsidP="00226CF9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19,5</w:t>
            </w:r>
          </w:p>
        </w:tc>
      </w:tr>
      <w:tr w:rsidR="003A0BF9" w:rsidRPr="003A0BF9" w:rsidTr="00837D10">
        <w:trPr>
          <w:trHeight w:val="533"/>
        </w:trPr>
        <w:tc>
          <w:tcPr>
            <w:tcW w:w="4966" w:type="dxa"/>
            <w:vAlign w:val="center"/>
          </w:tcPr>
          <w:p w:rsidR="00276434" w:rsidRPr="003A0BF9" w:rsidRDefault="00276434" w:rsidP="00D732B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3A0BF9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center"/>
          </w:tcPr>
          <w:p w:rsidR="00276434" w:rsidRPr="003A0BF9" w:rsidRDefault="00276434" w:rsidP="00226CF9">
            <w:pPr>
              <w:suppressAutoHyphens/>
              <w:jc w:val="center"/>
              <w:rPr>
                <w:b/>
                <w:bCs/>
              </w:rPr>
            </w:pPr>
            <w:r w:rsidRPr="003A0BF9">
              <w:rPr>
                <w:b/>
                <w:bCs/>
              </w:rPr>
              <w:t>215,0</w:t>
            </w:r>
          </w:p>
        </w:tc>
        <w:tc>
          <w:tcPr>
            <w:tcW w:w="1701" w:type="dxa"/>
            <w:vAlign w:val="center"/>
          </w:tcPr>
          <w:p w:rsidR="00276434" w:rsidRPr="003A0BF9" w:rsidRDefault="00BF0DFB" w:rsidP="00BF0DFB">
            <w:pPr>
              <w:suppressAutoHyphen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</w:t>
            </w:r>
            <w:r w:rsidR="00276434" w:rsidRPr="003A0BF9">
              <w:rPr>
                <w:b/>
                <w:bCs/>
              </w:rPr>
              <w:t>,0</w:t>
            </w:r>
          </w:p>
        </w:tc>
        <w:tc>
          <w:tcPr>
            <w:tcW w:w="1559" w:type="dxa"/>
            <w:vAlign w:val="center"/>
          </w:tcPr>
          <w:p w:rsidR="00276434" w:rsidRPr="003A0BF9" w:rsidRDefault="00BF0DFB" w:rsidP="00BF0DFB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b/>
                <w:lang w:val="en-US"/>
              </w:rPr>
            </w:pPr>
            <w:r>
              <w:rPr>
                <w:b/>
              </w:rPr>
              <w:t>19,5</w:t>
            </w:r>
          </w:p>
        </w:tc>
      </w:tr>
      <w:tr w:rsidR="003A0BF9" w:rsidRPr="003A0BF9" w:rsidTr="005522BD">
        <w:trPr>
          <w:trHeight w:val="400"/>
        </w:trPr>
        <w:tc>
          <w:tcPr>
            <w:tcW w:w="4966" w:type="dxa"/>
            <w:vAlign w:val="center"/>
          </w:tcPr>
          <w:p w:rsidR="00276434" w:rsidRPr="003A0BF9" w:rsidRDefault="00276434" w:rsidP="00D732B8">
            <w:pPr>
              <w:suppressAutoHyphens/>
              <w:rPr>
                <w:i/>
              </w:rPr>
            </w:pPr>
            <w:r w:rsidRPr="003A0BF9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276434" w:rsidRPr="003A0BF9" w:rsidRDefault="00276434" w:rsidP="00226CF9">
            <w:pPr>
              <w:suppressAutoHyphens/>
              <w:jc w:val="center"/>
              <w:rPr>
                <w:bCs/>
                <w:i/>
              </w:rPr>
            </w:pPr>
            <w:r w:rsidRPr="003A0BF9">
              <w:rPr>
                <w:bCs/>
                <w:i/>
              </w:rPr>
              <w:t>215,0</w:t>
            </w:r>
          </w:p>
        </w:tc>
        <w:tc>
          <w:tcPr>
            <w:tcW w:w="1701" w:type="dxa"/>
            <w:vAlign w:val="center"/>
          </w:tcPr>
          <w:p w:rsidR="00276434" w:rsidRPr="003A0BF9" w:rsidRDefault="00BF0DFB" w:rsidP="00BF0DFB">
            <w:pPr>
              <w:suppressAutoHyphens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42</w:t>
            </w:r>
            <w:r w:rsidR="00276434" w:rsidRPr="003A0BF9">
              <w:rPr>
                <w:bCs/>
                <w:i/>
              </w:rPr>
              <w:t>,0</w:t>
            </w:r>
          </w:p>
        </w:tc>
        <w:tc>
          <w:tcPr>
            <w:tcW w:w="1559" w:type="dxa"/>
            <w:vAlign w:val="center"/>
          </w:tcPr>
          <w:p w:rsidR="00276434" w:rsidRPr="003A0BF9" w:rsidRDefault="00BF0DFB" w:rsidP="00BF0DFB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i/>
                <w:lang w:val="en-US"/>
              </w:rPr>
            </w:pPr>
            <w:r>
              <w:rPr>
                <w:i/>
              </w:rPr>
              <w:t>19,5</w:t>
            </w:r>
          </w:p>
        </w:tc>
      </w:tr>
    </w:tbl>
    <w:p w:rsidR="009D348E" w:rsidRPr="003A0BF9" w:rsidRDefault="009D348E" w:rsidP="00D732B8">
      <w:pPr>
        <w:tabs>
          <w:tab w:val="left" w:pos="708"/>
          <w:tab w:val="center" w:pos="4153"/>
          <w:tab w:val="right" w:pos="8306"/>
        </w:tabs>
        <w:suppressAutoHyphens/>
        <w:ind w:left="-180" w:firstLine="709"/>
        <w:jc w:val="both"/>
        <w:rPr>
          <w:sz w:val="28"/>
          <w:szCs w:val="28"/>
        </w:rPr>
      </w:pPr>
    </w:p>
    <w:p w:rsidR="00A83E13" w:rsidRPr="003A0BF9" w:rsidRDefault="00A83E13" w:rsidP="00D732B8">
      <w:pPr>
        <w:tabs>
          <w:tab w:val="left" w:pos="708"/>
          <w:tab w:val="center" w:pos="4153"/>
          <w:tab w:val="right" w:pos="8306"/>
        </w:tabs>
        <w:suppressAutoHyphens/>
        <w:ind w:left="-180" w:firstLine="709"/>
        <w:jc w:val="both"/>
        <w:rPr>
          <w:sz w:val="28"/>
          <w:szCs w:val="28"/>
        </w:rPr>
      </w:pPr>
      <w:r w:rsidRPr="003A0BF9">
        <w:rPr>
          <w:sz w:val="28"/>
          <w:szCs w:val="28"/>
        </w:rPr>
        <w:t xml:space="preserve">Исполнение по расходам за </w:t>
      </w:r>
      <w:r w:rsidR="00BF0DFB">
        <w:rPr>
          <w:sz w:val="28"/>
          <w:szCs w:val="28"/>
        </w:rPr>
        <w:t>9 месяцев</w:t>
      </w:r>
      <w:r w:rsidR="00040C3E" w:rsidRPr="003A0BF9">
        <w:rPr>
          <w:sz w:val="28"/>
          <w:szCs w:val="28"/>
        </w:rPr>
        <w:t xml:space="preserve"> 2020</w:t>
      </w:r>
      <w:r w:rsidR="00F70653" w:rsidRPr="003A0BF9">
        <w:rPr>
          <w:rFonts w:eastAsia="Calibri"/>
          <w:sz w:val="28"/>
          <w:szCs w:val="28"/>
          <w:lang w:eastAsia="en-US"/>
        </w:rPr>
        <w:t xml:space="preserve"> года</w:t>
      </w:r>
      <w:r w:rsidRPr="003A0BF9">
        <w:rPr>
          <w:sz w:val="28"/>
          <w:szCs w:val="28"/>
        </w:rPr>
        <w:t xml:space="preserve"> от уточненных годовых назначений представлено в диаграмме (тыс. рублей):</w:t>
      </w:r>
    </w:p>
    <w:p w:rsidR="00E67D83" w:rsidRPr="003A0BF9" w:rsidRDefault="00E67D83" w:rsidP="00F75E47">
      <w:pPr>
        <w:tabs>
          <w:tab w:val="left" w:pos="708"/>
          <w:tab w:val="center" w:pos="4153"/>
          <w:tab w:val="right" w:pos="8306"/>
        </w:tabs>
        <w:suppressAutoHyphens/>
        <w:ind w:left="-180" w:firstLine="709"/>
        <w:jc w:val="center"/>
        <w:rPr>
          <w:sz w:val="28"/>
          <w:szCs w:val="28"/>
        </w:rPr>
      </w:pPr>
    </w:p>
    <w:p w:rsidR="00850147" w:rsidRPr="003A0BF9" w:rsidRDefault="00850147" w:rsidP="00F75E47">
      <w:pPr>
        <w:tabs>
          <w:tab w:val="left" w:pos="708"/>
          <w:tab w:val="center" w:pos="4153"/>
          <w:tab w:val="right" w:pos="8306"/>
        </w:tabs>
        <w:suppressAutoHyphens/>
        <w:ind w:left="-180" w:firstLine="709"/>
        <w:jc w:val="center"/>
        <w:rPr>
          <w:sz w:val="28"/>
          <w:szCs w:val="28"/>
        </w:rPr>
      </w:pPr>
      <w:r w:rsidRPr="003A0BF9">
        <w:rPr>
          <w:noProof/>
        </w:rPr>
        <w:lastRenderedPageBreak/>
        <w:drawing>
          <wp:inline distT="0" distB="0" distL="0" distR="0" wp14:anchorId="01ED6689" wp14:editId="0B83571C">
            <wp:extent cx="5173980" cy="288798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837D10" w:rsidRPr="003A0BF9" w:rsidRDefault="00837D10" w:rsidP="00D732B8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b/>
          <w:szCs w:val="28"/>
        </w:rPr>
      </w:pPr>
    </w:p>
    <w:p w:rsidR="00F354A1" w:rsidRPr="003A0BF9" w:rsidRDefault="00F354A1" w:rsidP="00D732B8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rFonts w:eastAsiaTheme="minorEastAsia"/>
          <w:b/>
          <w:szCs w:val="28"/>
        </w:rPr>
      </w:pPr>
      <w:r w:rsidRPr="003A0BF9">
        <w:rPr>
          <w:rFonts w:eastAsiaTheme="minorEastAsia"/>
          <w:b/>
          <w:szCs w:val="28"/>
        </w:rPr>
        <w:t>По подпрограмме I.</w:t>
      </w:r>
      <w:r w:rsidR="00A83E13" w:rsidRPr="003A0BF9">
        <w:rPr>
          <w:rFonts w:eastAsiaTheme="minorEastAsia"/>
          <w:b/>
          <w:szCs w:val="28"/>
        </w:rPr>
        <w:t xml:space="preserve"> «</w:t>
      </w:r>
      <w:r w:rsidRPr="003A0BF9">
        <w:rPr>
          <w:rFonts w:eastAsiaTheme="minorEastAsia"/>
          <w:b/>
          <w:szCs w:val="28"/>
        </w:rPr>
        <w:t>Профилактика терроризма</w:t>
      </w:r>
    </w:p>
    <w:p w:rsidR="00A83E13" w:rsidRPr="003A0BF9" w:rsidRDefault="00F354A1" w:rsidP="00D732B8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rFonts w:eastAsiaTheme="minorEastAsia"/>
          <w:b/>
          <w:szCs w:val="28"/>
        </w:rPr>
      </w:pPr>
      <w:r w:rsidRPr="003A0BF9">
        <w:rPr>
          <w:rFonts w:eastAsiaTheme="minorEastAsia"/>
          <w:b/>
          <w:szCs w:val="28"/>
        </w:rPr>
        <w:t>в Нижневартовском районе</w:t>
      </w:r>
      <w:r w:rsidR="00A83E13" w:rsidRPr="003A0BF9">
        <w:rPr>
          <w:rFonts w:eastAsiaTheme="minorEastAsia"/>
          <w:b/>
          <w:szCs w:val="28"/>
        </w:rPr>
        <w:t>»</w:t>
      </w:r>
    </w:p>
    <w:p w:rsidR="00A83E13" w:rsidRPr="003A0BF9" w:rsidRDefault="00A83E13" w:rsidP="00D732B8">
      <w:pPr>
        <w:pStyle w:val="a3"/>
        <w:tabs>
          <w:tab w:val="left" w:pos="708"/>
        </w:tabs>
        <w:suppressAutoHyphens/>
        <w:spacing w:line="240" w:lineRule="auto"/>
        <w:ind w:firstLine="709"/>
        <w:jc w:val="both"/>
        <w:rPr>
          <w:szCs w:val="28"/>
        </w:rPr>
      </w:pPr>
    </w:p>
    <w:p w:rsidR="00A83E13" w:rsidRPr="003A0BF9" w:rsidRDefault="00F354A1" w:rsidP="00D732B8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3A0BF9">
        <w:rPr>
          <w:rFonts w:eastAsia="Calibri"/>
          <w:sz w:val="28"/>
          <w:szCs w:val="20"/>
          <w:lang w:val="x-none" w:eastAsia="en-US"/>
        </w:rPr>
        <w:t>Расходы по подпрограмме I. «Профилактика терроризма в Нижневартовском районе» в рамках муниципальной программы «</w:t>
      </w:r>
      <w:r w:rsidR="00D144E5" w:rsidRPr="003A0BF9">
        <w:rPr>
          <w:sz w:val="28"/>
          <w:szCs w:val="28"/>
        </w:rPr>
        <w:t xml:space="preserve"> Профилактика терроризма и экстремизма, укрепление межнационального и межконфессионального согласия в Нижневартовском районе</w:t>
      </w:r>
      <w:r w:rsidRPr="003A0BF9">
        <w:rPr>
          <w:sz w:val="28"/>
          <w:szCs w:val="28"/>
        </w:rPr>
        <w:t>» предусмотрены за счет финансирования основной деятельности исполнителей</w:t>
      </w:r>
      <w:r w:rsidR="00A83E13" w:rsidRPr="003A0BF9">
        <w:rPr>
          <w:sz w:val="28"/>
          <w:szCs w:val="28"/>
        </w:rPr>
        <w:t>.</w:t>
      </w:r>
    </w:p>
    <w:p w:rsidR="00F354A1" w:rsidRPr="003A0BF9" w:rsidRDefault="00F354A1" w:rsidP="00D732B8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</w:p>
    <w:p w:rsidR="00D144E5" w:rsidRPr="003A0BF9" w:rsidRDefault="00F354A1" w:rsidP="00D732B8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rFonts w:eastAsiaTheme="minorEastAsia"/>
          <w:b/>
          <w:szCs w:val="28"/>
        </w:rPr>
      </w:pPr>
      <w:r w:rsidRPr="003A0BF9">
        <w:rPr>
          <w:rFonts w:eastAsiaTheme="minorEastAsia"/>
          <w:b/>
          <w:szCs w:val="28"/>
        </w:rPr>
        <w:t>По подпрограмме II. «</w:t>
      </w:r>
      <w:r w:rsidR="00D144E5" w:rsidRPr="003A0BF9">
        <w:rPr>
          <w:rFonts w:eastAsiaTheme="minorEastAsia"/>
          <w:b/>
          <w:szCs w:val="28"/>
        </w:rPr>
        <w:t>Профилактика экстремизма,</w:t>
      </w:r>
    </w:p>
    <w:p w:rsidR="00D144E5" w:rsidRPr="003A0BF9" w:rsidRDefault="00D144E5" w:rsidP="00D732B8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rFonts w:eastAsiaTheme="minorEastAsia"/>
          <w:b/>
          <w:szCs w:val="28"/>
        </w:rPr>
      </w:pPr>
      <w:r w:rsidRPr="003A0BF9">
        <w:rPr>
          <w:rFonts w:eastAsiaTheme="minorEastAsia"/>
          <w:b/>
          <w:szCs w:val="28"/>
        </w:rPr>
        <w:t>межнационального и межконфессионального согласия</w:t>
      </w:r>
    </w:p>
    <w:p w:rsidR="00F354A1" w:rsidRPr="003A0BF9" w:rsidRDefault="00D144E5" w:rsidP="00D732B8">
      <w:pPr>
        <w:pStyle w:val="a3"/>
        <w:tabs>
          <w:tab w:val="left" w:pos="708"/>
        </w:tabs>
        <w:suppressAutoHyphens/>
        <w:spacing w:line="240" w:lineRule="auto"/>
        <w:ind w:firstLine="709"/>
        <w:jc w:val="center"/>
        <w:rPr>
          <w:rFonts w:eastAsiaTheme="minorEastAsia"/>
          <w:b/>
          <w:szCs w:val="28"/>
        </w:rPr>
      </w:pPr>
      <w:r w:rsidRPr="003A0BF9">
        <w:rPr>
          <w:rFonts w:eastAsiaTheme="minorEastAsia"/>
          <w:b/>
          <w:szCs w:val="28"/>
        </w:rPr>
        <w:t>в Нижневартовском районе</w:t>
      </w:r>
      <w:r w:rsidR="00F354A1" w:rsidRPr="003A0BF9">
        <w:rPr>
          <w:rFonts w:eastAsiaTheme="minorEastAsia"/>
          <w:b/>
          <w:szCs w:val="28"/>
        </w:rPr>
        <w:t>»</w:t>
      </w:r>
    </w:p>
    <w:p w:rsidR="00F354A1" w:rsidRPr="003A0BF9" w:rsidRDefault="00F354A1" w:rsidP="00D732B8">
      <w:pPr>
        <w:suppressAutoHyphens/>
        <w:ind w:firstLine="708"/>
        <w:jc w:val="both"/>
        <w:rPr>
          <w:rFonts w:eastAsiaTheme="minorEastAsia"/>
          <w:b/>
          <w:sz w:val="28"/>
          <w:szCs w:val="28"/>
        </w:rPr>
      </w:pPr>
    </w:p>
    <w:p w:rsidR="00F354A1" w:rsidRPr="003A0BF9" w:rsidRDefault="00F354A1" w:rsidP="00D732B8">
      <w:pPr>
        <w:pStyle w:val="a3"/>
        <w:tabs>
          <w:tab w:val="left" w:pos="708"/>
        </w:tabs>
        <w:suppressAutoHyphens/>
        <w:spacing w:line="240" w:lineRule="auto"/>
        <w:ind w:firstLine="708"/>
        <w:jc w:val="both"/>
        <w:rPr>
          <w:szCs w:val="28"/>
        </w:rPr>
      </w:pPr>
      <w:r w:rsidRPr="003A0BF9">
        <w:rPr>
          <w:rFonts w:eastAsia="Calibri"/>
          <w:lang w:val="x-none" w:eastAsia="en-US"/>
        </w:rPr>
        <w:t>Расходы по подпрограмме II. «</w:t>
      </w:r>
      <w:r w:rsidR="00D144E5" w:rsidRPr="003A0BF9">
        <w:rPr>
          <w:rFonts w:eastAsia="Calibri"/>
          <w:lang w:val="x-none" w:eastAsia="en-US"/>
        </w:rPr>
        <w:t>Профилактика экстремизма, межнационального и межконфессионального согласия в Нижневартовском районе</w:t>
      </w:r>
      <w:r w:rsidRPr="003A0BF9">
        <w:rPr>
          <w:rFonts w:eastAsia="Calibri"/>
          <w:lang w:val="x-none" w:eastAsia="en-US"/>
        </w:rPr>
        <w:t>» в рамках муниципальной программы «</w:t>
      </w:r>
      <w:r w:rsidR="00D144E5" w:rsidRPr="003A0BF9">
        <w:rPr>
          <w:rFonts w:eastAsia="Calibri"/>
          <w:lang w:val="x-none" w:eastAsia="en-US"/>
        </w:rPr>
        <w:t>Профилактика терроризма и экстремизма, укрепление межнационального и межконфессионального согласия в Нижневартовском районе</w:t>
      </w:r>
      <w:r w:rsidRPr="003A0BF9">
        <w:rPr>
          <w:rFonts w:eastAsia="Calibri"/>
          <w:lang w:val="x-none" w:eastAsia="en-US"/>
        </w:rPr>
        <w:t>» утверждены на</w:t>
      </w:r>
      <w:r w:rsidRPr="003A0BF9">
        <w:rPr>
          <w:szCs w:val="28"/>
        </w:rPr>
        <w:t xml:space="preserve"> 01.0</w:t>
      </w:r>
      <w:r w:rsidR="00F803DD">
        <w:rPr>
          <w:szCs w:val="28"/>
        </w:rPr>
        <w:t>7</w:t>
      </w:r>
      <w:r w:rsidRPr="003A0BF9">
        <w:rPr>
          <w:szCs w:val="28"/>
        </w:rPr>
        <w:t>.20</w:t>
      </w:r>
      <w:r w:rsidR="00040C3E" w:rsidRPr="003A0BF9">
        <w:rPr>
          <w:szCs w:val="28"/>
        </w:rPr>
        <w:t>20</w:t>
      </w:r>
      <w:r w:rsidRPr="003A0BF9">
        <w:rPr>
          <w:szCs w:val="28"/>
        </w:rPr>
        <w:t xml:space="preserve"> года в сумме </w:t>
      </w:r>
      <w:r w:rsidR="00D144E5" w:rsidRPr="003A0BF9">
        <w:rPr>
          <w:szCs w:val="28"/>
        </w:rPr>
        <w:t>215,0</w:t>
      </w:r>
      <w:r w:rsidRPr="003A0BF9">
        <w:rPr>
          <w:bCs/>
          <w:spacing w:val="1"/>
          <w:szCs w:val="28"/>
        </w:rPr>
        <w:t xml:space="preserve"> </w:t>
      </w:r>
      <w:r w:rsidRPr="003A0BF9">
        <w:rPr>
          <w:szCs w:val="28"/>
        </w:rPr>
        <w:t xml:space="preserve">тыс. рублей. </w:t>
      </w:r>
    </w:p>
    <w:p w:rsidR="00F354A1" w:rsidRPr="003A0BF9" w:rsidRDefault="00BF0DFB" w:rsidP="00D732B8">
      <w:pPr>
        <w:pStyle w:val="a3"/>
        <w:tabs>
          <w:tab w:val="left" w:pos="708"/>
        </w:tabs>
        <w:suppressAutoHyphens/>
        <w:spacing w:line="240" w:lineRule="auto"/>
        <w:ind w:firstLine="708"/>
        <w:jc w:val="both"/>
        <w:rPr>
          <w:szCs w:val="28"/>
        </w:rPr>
      </w:pPr>
      <w:r>
        <w:rPr>
          <w:szCs w:val="28"/>
        </w:rPr>
        <w:t xml:space="preserve"> В 3 квартале </w:t>
      </w:r>
      <w:r w:rsidR="00F354A1" w:rsidRPr="003A0BF9">
        <w:rPr>
          <w:szCs w:val="28"/>
        </w:rPr>
        <w:t>в подпрограмму изменения</w:t>
      </w:r>
      <w:r w:rsidR="000A2E22" w:rsidRPr="003A0BF9">
        <w:rPr>
          <w:szCs w:val="28"/>
        </w:rPr>
        <w:t xml:space="preserve"> не вносились.</w:t>
      </w:r>
    </w:p>
    <w:p w:rsidR="00F354A1" w:rsidRPr="003A0BF9" w:rsidRDefault="00F354A1" w:rsidP="00276434">
      <w:pPr>
        <w:pStyle w:val="a3"/>
        <w:tabs>
          <w:tab w:val="left" w:pos="708"/>
        </w:tabs>
        <w:suppressAutoHyphens/>
        <w:spacing w:line="240" w:lineRule="auto"/>
        <w:ind w:firstLine="708"/>
        <w:jc w:val="both"/>
        <w:rPr>
          <w:szCs w:val="28"/>
        </w:rPr>
      </w:pPr>
      <w:r w:rsidRPr="003A0BF9">
        <w:rPr>
          <w:szCs w:val="28"/>
        </w:rPr>
        <w:t>Уточненная бюджетная роспись расходов по подпрограмме на 01.</w:t>
      </w:r>
      <w:r w:rsidR="00F803DD">
        <w:rPr>
          <w:szCs w:val="28"/>
        </w:rPr>
        <w:t>10</w:t>
      </w:r>
      <w:r w:rsidR="00040C3E" w:rsidRPr="003A0BF9">
        <w:rPr>
          <w:szCs w:val="28"/>
        </w:rPr>
        <w:t>.2020</w:t>
      </w:r>
      <w:r w:rsidRPr="003A0BF9">
        <w:rPr>
          <w:szCs w:val="28"/>
        </w:rPr>
        <w:t xml:space="preserve"> года составила </w:t>
      </w:r>
      <w:r w:rsidR="004E67C4" w:rsidRPr="003A0BF9">
        <w:rPr>
          <w:szCs w:val="28"/>
        </w:rPr>
        <w:t>215,0</w:t>
      </w:r>
      <w:r w:rsidRPr="003A0BF9">
        <w:rPr>
          <w:szCs w:val="28"/>
        </w:rPr>
        <w:t xml:space="preserve"> тыс. рублей.</w:t>
      </w:r>
    </w:p>
    <w:p w:rsidR="00F354A1" w:rsidRPr="003A0BF9" w:rsidRDefault="00F354A1" w:rsidP="00276434">
      <w:pPr>
        <w:pStyle w:val="a3"/>
        <w:tabs>
          <w:tab w:val="left" w:pos="708"/>
        </w:tabs>
        <w:suppressAutoHyphens/>
        <w:spacing w:line="240" w:lineRule="auto"/>
        <w:ind w:firstLine="708"/>
        <w:jc w:val="both"/>
        <w:rPr>
          <w:szCs w:val="28"/>
        </w:rPr>
      </w:pPr>
      <w:r w:rsidRPr="003A0BF9">
        <w:rPr>
          <w:szCs w:val="28"/>
        </w:rPr>
        <w:t xml:space="preserve">Кассовое исполнение расходов за </w:t>
      </w:r>
      <w:r w:rsidR="00BF0DFB">
        <w:rPr>
          <w:szCs w:val="28"/>
        </w:rPr>
        <w:t xml:space="preserve">9 месяцев </w:t>
      </w:r>
      <w:r w:rsidR="00040C3E" w:rsidRPr="003A0BF9">
        <w:rPr>
          <w:szCs w:val="28"/>
        </w:rPr>
        <w:t>2020</w:t>
      </w:r>
      <w:r w:rsidRPr="003A0BF9">
        <w:rPr>
          <w:szCs w:val="28"/>
        </w:rPr>
        <w:t xml:space="preserve"> года составило </w:t>
      </w:r>
      <w:r w:rsidR="00BF0DFB">
        <w:rPr>
          <w:szCs w:val="28"/>
        </w:rPr>
        <w:t>42</w:t>
      </w:r>
      <w:r w:rsidR="00276434" w:rsidRPr="003A0BF9">
        <w:rPr>
          <w:szCs w:val="28"/>
        </w:rPr>
        <w:t>,0</w:t>
      </w:r>
      <w:r w:rsidRPr="003A0BF9">
        <w:rPr>
          <w:szCs w:val="28"/>
        </w:rPr>
        <w:t xml:space="preserve"> тыс. рублей или </w:t>
      </w:r>
      <w:r w:rsidR="00073EEE" w:rsidRPr="003A0BF9">
        <w:rPr>
          <w:szCs w:val="28"/>
        </w:rPr>
        <w:t>1</w:t>
      </w:r>
      <w:r w:rsidR="00BF0DFB">
        <w:rPr>
          <w:szCs w:val="28"/>
        </w:rPr>
        <w:t xml:space="preserve">9,5 </w:t>
      </w:r>
      <w:r w:rsidRPr="003A0BF9">
        <w:rPr>
          <w:szCs w:val="28"/>
        </w:rPr>
        <w:t>% к уточненному плану года.</w:t>
      </w:r>
    </w:p>
    <w:p w:rsidR="00C12BC1" w:rsidRPr="003A0BF9" w:rsidRDefault="00C12BC1" w:rsidP="00D732B8">
      <w:pPr>
        <w:tabs>
          <w:tab w:val="left" w:pos="708"/>
          <w:tab w:val="center" w:pos="4153"/>
          <w:tab w:val="right" w:pos="8306"/>
        </w:tabs>
        <w:suppressAutoHyphens/>
        <w:ind w:left="-180" w:firstLine="709"/>
        <w:jc w:val="center"/>
        <w:rPr>
          <w:b/>
          <w:sz w:val="28"/>
          <w:szCs w:val="28"/>
        </w:rPr>
      </w:pPr>
    </w:p>
    <w:p w:rsidR="00A83E13" w:rsidRPr="003A0BF9" w:rsidRDefault="00A83E13" w:rsidP="00D732B8">
      <w:pPr>
        <w:tabs>
          <w:tab w:val="left" w:pos="708"/>
          <w:tab w:val="center" w:pos="4153"/>
          <w:tab w:val="right" w:pos="8306"/>
        </w:tabs>
        <w:suppressAutoHyphens/>
        <w:ind w:left="-180" w:firstLine="709"/>
        <w:jc w:val="center"/>
        <w:rPr>
          <w:b/>
          <w:sz w:val="28"/>
          <w:szCs w:val="28"/>
        </w:rPr>
      </w:pPr>
      <w:r w:rsidRPr="003A0BF9">
        <w:rPr>
          <w:b/>
          <w:sz w:val="28"/>
          <w:szCs w:val="28"/>
        </w:rPr>
        <w:t xml:space="preserve">Исполнение по видам расходов за </w:t>
      </w:r>
      <w:r w:rsidR="00BF0DFB">
        <w:rPr>
          <w:b/>
          <w:sz w:val="28"/>
          <w:szCs w:val="28"/>
        </w:rPr>
        <w:t>9 месяцев</w:t>
      </w:r>
      <w:r w:rsidR="00040C3E" w:rsidRPr="003A0BF9">
        <w:rPr>
          <w:b/>
          <w:sz w:val="28"/>
          <w:szCs w:val="28"/>
        </w:rPr>
        <w:t xml:space="preserve"> 2020</w:t>
      </w:r>
      <w:r w:rsidR="00F70653" w:rsidRPr="003A0BF9">
        <w:rPr>
          <w:b/>
          <w:sz w:val="28"/>
          <w:szCs w:val="28"/>
        </w:rPr>
        <w:t xml:space="preserve"> года</w:t>
      </w:r>
    </w:p>
    <w:p w:rsidR="00A83E13" w:rsidRPr="003A0BF9" w:rsidRDefault="00A83E13" w:rsidP="00D732B8">
      <w:pPr>
        <w:tabs>
          <w:tab w:val="left" w:pos="708"/>
          <w:tab w:val="center" w:pos="4153"/>
          <w:tab w:val="right" w:pos="8306"/>
        </w:tabs>
        <w:suppressAutoHyphens/>
        <w:ind w:left="-180" w:firstLine="709"/>
        <w:jc w:val="center"/>
        <w:rPr>
          <w:b/>
          <w:sz w:val="28"/>
          <w:szCs w:val="28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1"/>
        <w:gridCol w:w="2835"/>
        <w:gridCol w:w="1559"/>
        <w:gridCol w:w="1559"/>
        <w:gridCol w:w="1559"/>
      </w:tblGrid>
      <w:tr w:rsidR="003A0BF9" w:rsidRPr="003A0BF9" w:rsidTr="00715B33">
        <w:trPr>
          <w:trHeight w:val="720"/>
        </w:trPr>
        <w:tc>
          <w:tcPr>
            <w:tcW w:w="2411" w:type="dxa"/>
            <w:shd w:val="clear" w:color="auto" w:fill="auto"/>
            <w:vAlign w:val="center"/>
            <w:hideMark/>
          </w:tcPr>
          <w:p w:rsidR="002F7864" w:rsidRPr="003A0BF9" w:rsidRDefault="002F7864" w:rsidP="00D732B8">
            <w:pPr>
              <w:suppressAutoHyphens/>
              <w:jc w:val="center"/>
              <w:rPr>
                <w:bCs/>
              </w:rPr>
            </w:pPr>
            <w:r w:rsidRPr="003A0BF9">
              <w:rPr>
                <w:bCs/>
                <w:sz w:val="22"/>
                <w:szCs w:val="22"/>
              </w:rPr>
              <w:lastRenderedPageBreak/>
              <w:t>ГРБС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2F7864" w:rsidRPr="003A0BF9" w:rsidRDefault="002F7864" w:rsidP="00D732B8">
            <w:pPr>
              <w:suppressAutoHyphens/>
              <w:jc w:val="center"/>
              <w:rPr>
                <w:bCs/>
              </w:rPr>
            </w:pPr>
            <w:r w:rsidRPr="003A0BF9">
              <w:rPr>
                <w:bCs/>
                <w:sz w:val="22"/>
                <w:szCs w:val="22"/>
              </w:rPr>
              <w:t>Код и наименование</w:t>
            </w:r>
          </w:p>
          <w:p w:rsidR="002F7864" w:rsidRPr="003A0BF9" w:rsidRDefault="002F7864" w:rsidP="00D732B8">
            <w:pPr>
              <w:suppressAutoHyphens/>
              <w:jc w:val="center"/>
              <w:rPr>
                <w:bCs/>
              </w:rPr>
            </w:pPr>
            <w:r w:rsidRPr="003A0BF9">
              <w:rPr>
                <w:bCs/>
                <w:sz w:val="22"/>
                <w:szCs w:val="22"/>
              </w:rPr>
              <w:t>вида расходов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2F7864" w:rsidRPr="003A0BF9" w:rsidRDefault="002F7864" w:rsidP="00D732B8">
            <w:pPr>
              <w:suppressAutoHyphens/>
              <w:jc w:val="center"/>
              <w:rPr>
                <w:bCs/>
              </w:rPr>
            </w:pPr>
            <w:r w:rsidRPr="003A0BF9">
              <w:rPr>
                <w:bCs/>
                <w:sz w:val="22"/>
                <w:szCs w:val="22"/>
              </w:rPr>
              <w:t>План года</w:t>
            </w:r>
          </w:p>
          <w:p w:rsidR="002F7864" w:rsidRPr="003A0BF9" w:rsidRDefault="002F7864" w:rsidP="00D732B8">
            <w:pPr>
              <w:suppressAutoHyphens/>
              <w:jc w:val="center"/>
              <w:rPr>
                <w:bCs/>
              </w:rPr>
            </w:pPr>
            <w:r w:rsidRPr="003A0BF9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F7864" w:rsidRPr="003A0BF9" w:rsidRDefault="002F7864" w:rsidP="00D732B8">
            <w:pPr>
              <w:suppressAutoHyphens/>
              <w:jc w:val="center"/>
              <w:rPr>
                <w:bCs/>
              </w:rPr>
            </w:pPr>
            <w:r w:rsidRPr="003A0BF9">
              <w:rPr>
                <w:bCs/>
                <w:sz w:val="22"/>
                <w:szCs w:val="22"/>
              </w:rPr>
              <w:t>Исполнение</w:t>
            </w:r>
          </w:p>
          <w:p w:rsidR="002F7864" w:rsidRPr="003A0BF9" w:rsidRDefault="002F7864" w:rsidP="00D732B8">
            <w:pPr>
              <w:suppressAutoHyphens/>
              <w:jc w:val="center"/>
              <w:rPr>
                <w:bCs/>
              </w:rPr>
            </w:pPr>
            <w:r w:rsidRPr="003A0BF9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2F7864" w:rsidRPr="003A0BF9" w:rsidRDefault="002F7864" w:rsidP="00D732B8">
            <w:pPr>
              <w:suppressAutoHyphens/>
              <w:jc w:val="center"/>
              <w:rPr>
                <w:bCs/>
              </w:rPr>
            </w:pPr>
            <w:r w:rsidRPr="003A0BF9">
              <w:rPr>
                <w:bCs/>
                <w:sz w:val="22"/>
                <w:szCs w:val="22"/>
              </w:rPr>
              <w:t>%</w:t>
            </w:r>
          </w:p>
          <w:p w:rsidR="002F7864" w:rsidRPr="003A0BF9" w:rsidRDefault="002F7864" w:rsidP="00D732B8">
            <w:pPr>
              <w:suppressAutoHyphens/>
              <w:jc w:val="center"/>
              <w:rPr>
                <w:bCs/>
              </w:rPr>
            </w:pPr>
            <w:r w:rsidRPr="003A0BF9">
              <w:rPr>
                <w:bCs/>
                <w:sz w:val="22"/>
                <w:szCs w:val="22"/>
              </w:rPr>
              <w:t>исполнения</w:t>
            </w:r>
          </w:p>
        </w:tc>
      </w:tr>
      <w:tr w:rsidR="003A0BF9" w:rsidRPr="003A0BF9" w:rsidTr="00CD746F">
        <w:trPr>
          <w:trHeight w:val="822"/>
        </w:trPr>
        <w:tc>
          <w:tcPr>
            <w:tcW w:w="5246" w:type="dxa"/>
            <w:gridSpan w:val="2"/>
            <w:shd w:val="clear" w:color="auto" w:fill="auto"/>
            <w:vAlign w:val="center"/>
            <w:hideMark/>
          </w:tcPr>
          <w:p w:rsidR="00CD746F" w:rsidRPr="003A0BF9" w:rsidRDefault="00CD746F" w:rsidP="00D732B8">
            <w:pPr>
              <w:pStyle w:val="a3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A0BF9">
              <w:rPr>
                <w:b/>
                <w:sz w:val="24"/>
                <w:szCs w:val="24"/>
              </w:rPr>
              <w:t xml:space="preserve">Подпрограмма </w:t>
            </w:r>
            <w:r w:rsidRPr="003A0BF9">
              <w:rPr>
                <w:b/>
                <w:sz w:val="24"/>
                <w:szCs w:val="24"/>
                <w:lang w:val="en-US"/>
              </w:rPr>
              <w:t>I</w:t>
            </w:r>
            <w:r w:rsidRPr="003A0BF9">
              <w:rPr>
                <w:b/>
                <w:sz w:val="24"/>
                <w:szCs w:val="24"/>
              </w:rPr>
              <w:t>. «Профилактика терроризма</w:t>
            </w:r>
            <w:r w:rsidRPr="003A0BF9">
              <w:rPr>
                <w:rFonts w:eastAsia="Calibri"/>
                <w:b/>
                <w:sz w:val="24"/>
                <w:szCs w:val="24"/>
                <w:lang w:eastAsia="en-US"/>
              </w:rPr>
              <w:t xml:space="preserve"> в Нижневартовском районе</w:t>
            </w:r>
            <w:r w:rsidRPr="003A0BF9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746F" w:rsidRPr="003A0BF9" w:rsidRDefault="00CD746F" w:rsidP="00D732B8">
            <w:pPr>
              <w:suppressAutoHyphens/>
              <w:jc w:val="center"/>
              <w:rPr>
                <w:b/>
                <w:bCs/>
                <w:lang w:val="en-US"/>
              </w:rPr>
            </w:pPr>
            <w:r w:rsidRPr="003A0BF9">
              <w:rPr>
                <w:b/>
                <w:bCs/>
                <w:lang w:val="en-US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746F" w:rsidRPr="003A0BF9" w:rsidRDefault="00CD746F" w:rsidP="00D732B8">
            <w:pPr>
              <w:suppressAutoHyphens/>
              <w:jc w:val="center"/>
              <w:rPr>
                <w:b/>
                <w:bCs/>
              </w:rPr>
            </w:pPr>
            <w:r w:rsidRPr="003A0BF9">
              <w:rPr>
                <w:b/>
                <w:bCs/>
                <w:lang w:val="en-US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746F" w:rsidRPr="003A0BF9" w:rsidRDefault="00CD746F" w:rsidP="00D732B8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b/>
                <w:bCs/>
              </w:rPr>
            </w:pPr>
            <w:r w:rsidRPr="003A0BF9">
              <w:rPr>
                <w:b/>
                <w:bCs/>
                <w:lang w:val="en-US"/>
              </w:rPr>
              <w:t>0,0</w:t>
            </w:r>
          </w:p>
        </w:tc>
      </w:tr>
      <w:tr w:rsidR="003A0BF9" w:rsidRPr="003A0BF9" w:rsidTr="005C1E45">
        <w:trPr>
          <w:trHeight w:val="1265"/>
        </w:trPr>
        <w:tc>
          <w:tcPr>
            <w:tcW w:w="5246" w:type="dxa"/>
            <w:gridSpan w:val="2"/>
            <w:shd w:val="clear" w:color="auto" w:fill="auto"/>
            <w:vAlign w:val="center"/>
            <w:hideMark/>
          </w:tcPr>
          <w:p w:rsidR="008842A5" w:rsidRPr="003A0BF9" w:rsidRDefault="008842A5" w:rsidP="00D732B8">
            <w:pPr>
              <w:suppressAutoHyphens/>
              <w:jc w:val="center"/>
              <w:rPr>
                <w:b/>
              </w:rPr>
            </w:pPr>
            <w:r w:rsidRPr="003A0BF9">
              <w:rPr>
                <w:b/>
              </w:rPr>
              <w:t xml:space="preserve">Подпрограмма </w:t>
            </w:r>
            <w:r w:rsidRPr="003A0BF9">
              <w:rPr>
                <w:b/>
                <w:lang w:val="en-US"/>
              </w:rPr>
              <w:t>II</w:t>
            </w:r>
            <w:r w:rsidRPr="003A0BF9">
              <w:rPr>
                <w:b/>
              </w:rPr>
              <w:t>. «Профилактика экстремизма, межнационального и межконфессионального согласия в Нижневартовском районе»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842A5" w:rsidRPr="003A0BF9" w:rsidRDefault="008842A5" w:rsidP="0073197D">
            <w:pPr>
              <w:suppressAutoHyphens/>
              <w:jc w:val="center"/>
              <w:rPr>
                <w:b/>
                <w:bCs/>
              </w:rPr>
            </w:pPr>
            <w:r w:rsidRPr="003A0BF9">
              <w:rPr>
                <w:b/>
                <w:bCs/>
              </w:rPr>
              <w:t>215,0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842A5" w:rsidRPr="003A0BF9" w:rsidRDefault="00BF0DFB" w:rsidP="00BF0DFB">
            <w:pPr>
              <w:suppressAutoHyphen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</w:t>
            </w:r>
            <w:r w:rsidR="008842A5" w:rsidRPr="003A0BF9">
              <w:rPr>
                <w:b/>
                <w:bCs/>
              </w:rPr>
              <w:t>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842A5" w:rsidRPr="003A0BF9" w:rsidRDefault="00BF0DFB" w:rsidP="00BF0DFB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b/>
                <w:lang w:val="en-US"/>
              </w:rPr>
            </w:pPr>
            <w:r>
              <w:rPr>
                <w:b/>
              </w:rPr>
              <w:t>19,5</w:t>
            </w:r>
          </w:p>
        </w:tc>
      </w:tr>
      <w:tr w:rsidR="003A0BF9" w:rsidRPr="003A0BF9" w:rsidTr="00CD307A">
        <w:trPr>
          <w:trHeight w:val="1268"/>
        </w:trPr>
        <w:tc>
          <w:tcPr>
            <w:tcW w:w="2411" w:type="dxa"/>
            <w:shd w:val="clear" w:color="auto" w:fill="auto"/>
            <w:vAlign w:val="center"/>
          </w:tcPr>
          <w:p w:rsidR="00B12AC1" w:rsidRPr="003A0BF9" w:rsidRDefault="00F46FAE" w:rsidP="00D732B8">
            <w:pPr>
              <w:suppressAutoHyphens/>
              <w:jc w:val="center"/>
            </w:pPr>
            <w:r w:rsidRPr="003A0BF9">
              <w:t>Администрация Нижневартовского района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12AC1" w:rsidRPr="003A0BF9" w:rsidRDefault="00F46FAE" w:rsidP="00D732B8">
            <w:pPr>
              <w:suppressAutoHyphens/>
              <w:jc w:val="center"/>
            </w:pPr>
            <w:r w:rsidRPr="003A0BF9">
              <w:t>612; Субсидии бюджетным учреждениям на иные цели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12AC1" w:rsidRPr="003A0BF9" w:rsidRDefault="00F46FAE" w:rsidP="00D732B8">
            <w:pPr>
              <w:suppressAutoHyphens/>
              <w:jc w:val="center"/>
            </w:pPr>
            <w:r w:rsidRPr="003A0BF9">
              <w:t>66,2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12AC1" w:rsidRPr="003A0BF9" w:rsidRDefault="00276434" w:rsidP="00D732B8">
            <w:pPr>
              <w:suppressAutoHyphens/>
              <w:jc w:val="center"/>
            </w:pPr>
            <w:r w:rsidRPr="003A0BF9"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12AC1" w:rsidRPr="003A0BF9" w:rsidRDefault="00B12AC1" w:rsidP="00D732B8">
            <w:pPr>
              <w:suppressAutoHyphens/>
              <w:jc w:val="center"/>
            </w:pPr>
            <w:r w:rsidRPr="003A0BF9">
              <w:t>0,0</w:t>
            </w:r>
          </w:p>
        </w:tc>
      </w:tr>
      <w:tr w:rsidR="003A0BF9" w:rsidRPr="003A0BF9" w:rsidTr="00D732B8">
        <w:trPr>
          <w:trHeight w:val="1124"/>
        </w:trPr>
        <w:tc>
          <w:tcPr>
            <w:tcW w:w="2411" w:type="dxa"/>
            <w:shd w:val="clear" w:color="auto" w:fill="auto"/>
            <w:vAlign w:val="center"/>
          </w:tcPr>
          <w:p w:rsidR="00276434" w:rsidRPr="003A0BF9" w:rsidRDefault="00276434" w:rsidP="00D732B8">
            <w:pPr>
              <w:suppressAutoHyphens/>
              <w:jc w:val="center"/>
            </w:pPr>
            <w:r w:rsidRPr="003A0BF9">
              <w:t xml:space="preserve">МКУ "Редакция районной газеты «Новости </w:t>
            </w:r>
            <w:proofErr w:type="spellStart"/>
            <w:r w:rsidRPr="003A0BF9">
              <w:t>Приобья</w:t>
            </w:r>
            <w:proofErr w:type="spellEnd"/>
            <w:r w:rsidRPr="003A0BF9">
              <w:t>»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76434" w:rsidRPr="003A0BF9" w:rsidRDefault="00276434" w:rsidP="00D732B8">
            <w:pPr>
              <w:suppressAutoHyphens/>
              <w:jc w:val="center"/>
            </w:pPr>
            <w:r w:rsidRPr="003A0BF9">
              <w:t>244; Прочая закупка товаров, работ и услуг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434" w:rsidRPr="003A0BF9" w:rsidRDefault="00276434" w:rsidP="00D732B8">
            <w:pPr>
              <w:suppressAutoHyphens/>
              <w:jc w:val="center"/>
            </w:pPr>
            <w:r w:rsidRPr="003A0BF9">
              <w:t>50,0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434" w:rsidRPr="003A0BF9" w:rsidRDefault="00BF0DFB" w:rsidP="00BF0DFB">
            <w:pPr>
              <w:suppressAutoHyphens/>
              <w:jc w:val="center"/>
            </w:pPr>
            <w:r>
              <w:rPr>
                <w:lang w:val="en-US"/>
              </w:rPr>
              <w:t>37</w:t>
            </w:r>
            <w:r w:rsidR="00276434" w:rsidRPr="003A0BF9">
              <w:t>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434" w:rsidRPr="003A0BF9" w:rsidRDefault="00BF0DFB" w:rsidP="00BF0DFB">
            <w:pPr>
              <w:suppressAutoHyphens/>
              <w:jc w:val="center"/>
            </w:pPr>
            <w:r>
              <w:t>74,0</w:t>
            </w:r>
          </w:p>
        </w:tc>
      </w:tr>
      <w:tr w:rsidR="003A0BF9" w:rsidRPr="003A0BF9" w:rsidTr="00CD307A">
        <w:trPr>
          <w:trHeight w:val="1268"/>
        </w:trPr>
        <w:tc>
          <w:tcPr>
            <w:tcW w:w="2411" w:type="dxa"/>
            <w:shd w:val="clear" w:color="auto" w:fill="auto"/>
            <w:vAlign w:val="center"/>
          </w:tcPr>
          <w:p w:rsidR="00276434" w:rsidRPr="003A0BF9" w:rsidRDefault="00276434" w:rsidP="00D732B8">
            <w:pPr>
              <w:suppressAutoHyphens/>
              <w:jc w:val="center"/>
            </w:pPr>
            <w:r w:rsidRPr="003A0BF9">
              <w:t>Управление образования и молодежной политики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76434" w:rsidRPr="003A0BF9" w:rsidRDefault="00276434" w:rsidP="00D732B8">
            <w:pPr>
              <w:suppressAutoHyphens/>
              <w:jc w:val="center"/>
            </w:pPr>
            <w:r w:rsidRPr="003A0BF9">
              <w:t>622; Субсидии автономным учреждениям на иные цели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434" w:rsidRPr="003A0BF9" w:rsidRDefault="00276434" w:rsidP="00D732B8">
            <w:pPr>
              <w:suppressAutoHyphens/>
              <w:jc w:val="center"/>
            </w:pPr>
            <w:r w:rsidRPr="003A0BF9">
              <w:t>93,8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434" w:rsidRPr="003A0BF9" w:rsidRDefault="00276434" w:rsidP="00226CF9">
            <w:pPr>
              <w:suppressAutoHyphens/>
              <w:jc w:val="center"/>
            </w:pPr>
            <w:r w:rsidRPr="003A0BF9"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76434" w:rsidRPr="003A0BF9" w:rsidRDefault="00276434" w:rsidP="00226CF9">
            <w:pPr>
              <w:suppressAutoHyphens/>
              <w:jc w:val="center"/>
            </w:pPr>
            <w:r w:rsidRPr="003A0BF9">
              <w:t>0,0</w:t>
            </w:r>
          </w:p>
        </w:tc>
      </w:tr>
      <w:tr w:rsidR="003A0BF9" w:rsidRPr="003A0BF9" w:rsidTr="00715B33">
        <w:trPr>
          <w:trHeight w:val="1268"/>
        </w:trPr>
        <w:tc>
          <w:tcPr>
            <w:tcW w:w="2411" w:type="dxa"/>
            <w:shd w:val="clear" w:color="auto" w:fill="auto"/>
            <w:vAlign w:val="center"/>
          </w:tcPr>
          <w:p w:rsidR="00715B33" w:rsidRPr="003A0BF9" w:rsidRDefault="00715B33" w:rsidP="00D732B8">
            <w:pPr>
              <w:suppressAutoHyphens/>
              <w:jc w:val="center"/>
            </w:pPr>
            <w:r w:rsidRPr="003A0BF9">
              <w:t>Отдел по физической культуре и спорту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15B33" w:rsidRPr="003A0BF9" w:rsidRDefault="00715B33" w:rsidP="00D732B8">
            <w:pPr>
              <w:suppressAutoHyphens/>
              <w:jc w:val="center"/>
            </w:pPr>
            <w:r w:rsidRPr="003A0BF9">
              <w:t>622; Субсидии автономным учреждениям на иные цели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15B33" w:rsidRPr="003A0BF9" w:rsidRDefault="00715B33" w:rsidP="00D732B8">
            <w:pPr>
              <w:suppressAutoHyphens/>
              <w:jc w:val="center"/>
            </w:pPr>
            <w:r w:rsidRPr="003A0BF9">
              <w:t>5,0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15B33" w:rsidRPr="003A0BF9" w:rsidRDefault="00E67D83" w:rsidP="00D732B8">
            <w:pPr>
              <w:suppressAutoHyphens/>
              <w:jc w:val="center"/>
            </w:pPr>
            <w:r w:rsidRPr="003A0BF9">
              <w:t>5</w:t>
            </w:r>
            <w:r w:rsidR="007145E5" w:rsidRPr="003A0BF9">
              <w:t>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15B33" w:rsidRPr="003A0BF9" w:rsidRDefault="00E67D83" w:rsidP="00D732B8">
            <w:pPr>
              <w:suppressAutoHyphens/>
              <w:jc w:val="center"/>
            </w:pPr>
            <w:r w:rsidRPr="003A0BF9">
              <w:t>10</w:t>
            </w:r>
            <w:r w:rsidR="00715B33" w:rsidRPr="003A0BF9">
              <w:t>0,0</w:t>
            </w:r>
          </w:p>
        </w:tc>
      </w:tr>
      <w:tr w:rsidR="003A0BF9" w:rsidRPr="003A0BF9" w:rsidTr="00715B33">
        <w:trPr>
          <w:trHeight w:val="563"/>
        </w:trPr>
        <w:tc>
          <w:tcPr>
            <w:tcW w:w="2411" w:type="dxa"/>
            <w:shd w:val="clear" w:color="auto" w:fill="auto"/>
            <w:vAlign w:val="center"/>
            <w:hideMark/>
          </w:tcPr>
          <w:p w:rsidR="008842A5" w:rsidRPr="003A0BF9" w:rsidRDefault="008842A5" w:rsidP="00D732B8">
            <w:pPr>
              <w:suppressAutoHyphens/>
              <w:jc w:val="center"/>
              <w:rPr>
                <w:b/>
                <w:bCs/>
              </w:rPr>
            </w:pPr>
            <w:r w:rsidRPr="003A0BF9">
              <w:rPr>
                <w:b/>
                <w:bCs/>
              </w:rPr>
              <w:t>Всего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8842A5" w:rsidRPr="003A0BF9" w:rsidRDefault="008842A5" w:rsidP="00D732B8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842A5" w:rsidRPr="003A0BF9" w:rsidRDefault="008842A5" w:rsidP="0073197D">
            <w:pPr>
              <w:suppressAutoHyphens/>
              <w:jc w:val="center"/>
              <w:rPr>
                <w:b/>
                <w:bCs/>
              </w:rPr>
            </w:pPr>
            <w:r w:rsidRPr="003A0BF9">
              <w:rPr>
                <w:b/>
                <w:bCs/>
              </w:rPr>
              <w:t>215,0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842A5" w:rsidRPr="003A0BF9" w:rsidRDefault="00BF0DFB" w:rsidP="00BF0DFB">
            <w:pPr>
              <w:suppressAutoHyphen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842A5" w:rsidRPr="003A0BF9" w:rsidRDefault="008842A5" w:rsidP="00BF0DFB">
            <w:pPr>
              <w:tabs>
                <w:tab w:val="center" w:pos="4153"/>
                <w:tab w:val="right" w:pos="8306"/>
              </w:tabs>
              <w:suppressAutoHyphens/>
              <w:jc w:val="center"/>
              <w:rPr>
                <w:b/>
                <w:lang w:val="en-US"/>
              </w:rPr>
            </w:pPr>
            <w:r w:rsidRPr="003A0BF9">
              <w:rPr>
                <w:b/>
                <w:lang w:val="en-US"/>
              </w:rPr>
              <w:t>1</w:t>
            </w:r>
            <w:r w:rsidR="00BF0DFB">
              <w:rPr>
                <w:b/>
              </w:rPr>
              <w:t>9,5</w:t>
            </w:r>
          </w:p>
        </w:tc>
      </w:tr>
    </w:tbl>
    <w:p w:rsidR="00BE4B7D" w:rsidRPr="003A0BF9" w:rsidRDefault="00BE4B7D" w:rsidP="00D732B8">
      <w:pPr>
        <w:suppressAutoHyphens/>
        <w:rPr>
          <w:szCs w:val="28"/>
        </w:rPr>
      </w:pPr>
    </w:p>
    <w:p w:rsidR="00882644" w:rsidRPr="003A0BF9" w:rsidRDefault="00B41716" w:rsidP="00D732B8">
      <w:pPr>
        <w:suppressAutoHyphens/>
        <w:ind w:firstLine="708"/>
        <w:jc w:val="both"/>
        <w:rPr>
          <w:rFonts w:eastAsia="Calibri"/>
          <w:sz w:val="28"/>
          <w:szCs w:val="20"/>
          <w:lang w:eastAsia="en-US"/>
        </w:rPr>
      </w:pPr>
      <w:r w:rsidRPr="003A0BF9">
        <w:rPr>
          <w:rFonts w:eastAsia="Calibri"/>
          <w:sz w:val="28"/>
          <w:szCs w:val="20"/>
          <w:lang w:val="x-none" w:eastAsia="en-US"/>
        </w:rPr>
        <w:t>В рамках реализации муниципальной программы «Профилактика терроризма и экстремизма, укрепление межнационального и межконфессионального согласия в Нижневартовском районе»</w:t>
      </w:r>
      <w:r w:rsidR="00882644" w:rsidRPr="003A0BF9">
        <w:rPr>
          <w:rFonts w:eastAsia="Calibri"/>
          <w:sz w:val="28"/>
          <w:szCs w:val="20"/>
          <w:lang w:eastAsia="en-US"/>
        </w:rPr>
        <w:t xml:space="preserve"> запланированы мероприятия:</w:t>
      </w:r>
    </w:p>
    <w:p w:rsidR="00882644" w:rsidRPr="003A0BF9" w:rsidRDefault="00882644" w:rsidP="00D732B8">
      <w:pPr>
        <w:suppressAutoHyphens/>
        <w:ind w:firstLine="708"/>
        <w:jc w:val="both"/>
        <w:rPr>
          <w:rFonts w:cs="Calibri"/>
          <w:sz w:val="28"/>
          <w:szCs w:val="28"/>
        </w:rPr>
      </w:pPr>
      <w:r w:rsidRPr="003A0BF9">
        <w:rPr>
          <w:rFonts w:eastAsia="Calibri"/>
          <w:sz w:val="28"/>
          <w:szCs w:val="28"/>
          <w:lang w:eastAsia="en-US"/>
        </w:rPr>
        <w:t>-</w:t>
      </w:r>
      <w:r w:rsidRPr="003A0BF9">
        <w:rPr>
          <w:sz w:val="28"/>
          <w:szCs w:val="28"/>
        </w:rPr>
        <w:t>проведение в образовательных учреждениях профилактических мероприятий, направленных на формирование позитивного этнического самосознания и конструктивное межэтническое взаимодействие в молодежной среде (</w:t>
      </w:r>
      <w:r w:rsidRPr="003A0BF9">
        <w:rPr>
          <w:rFonts w:cs="Calibri"/>
          <w:sz w:val="28"/>
          <w:szCs w:val="28"/>
        </w:rPr>
        <w:t>конкурсы, игры, акции);</w:t>
      </w:r>
    </w:p>
    <w:p w:rsidR="00882644" w:rsidRPr="003A0BF9" w:rsidRDefault="00882644" w:rsidP="00D732B8">
      <w:pPr>
        <w:suppressAutoHyphens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3A0BF9">
        <w:rPr>
          <w:rFonts w:eastAsia="Calibri"/>
          <w:sz w:val="28"/>
          <w:szCs w:val="20"/>
          <w:lang w:eastAsia="en-US"/>
        </w:rPr>
        <w:t>-</w:t>
      </w:r>
      <w:r w:rsidRPr="003A0BF9">
        <w:rPr>
          <w:sz w:val="28"/>
          <w:szCs w:val="28"/>
        </w:rPr>
        <w:t>этнокультурные мероприятия, направленные на формирование знаний о культуре многонационального народа Российской Федерации, роли религий в культуре народов России, формирование атмосферы уважения к историческому наследию и культурным ценностям народов России (ф</w:t>
      </w:r>
      <w:r w:rsidRPr="003A0BF9">
        <w:rPr>
          <w:rFonts w:eastAsia="Calibri"/>
          <w:sz w:val="28"/>
          <w:szCs w:val="28"/>
          <w:lang w:eastAsia="en-US"/>
        </w:rPr>
        <w:t>естивали, акции, конкурсы, соревнования по национальным видам спорта, мастер-классы);</w:t>
      </w:r>
    </w:p>
    <w:p w:rsidR="00882644" w:rsidRPr="003A0BF9" w:rsidRDefault="00882644" w:rsidP="00D732B8">
      <w:pPr>
        <w:suppressAutoHyphens/>
        <w:ind w:firstLine="708"/>
        <w:jc w:val="both"/>
        <w:rPr>
          <w:rFonts w:eastAsia="Calibri"/>
          <w:sz w:val="28"/>
          <w:szCs w:val="20"/>
          <w:lang w:eastAsia="en-US"/>
        </w:rPr>
      </w:pPr>
      <w:r w:rsidRPr="003A0BF9">
        <w:rPr>
          <w:rFonts w:cs="Calibri"/>
          <w:sz w:val="28"/>
          <w:szCs w:val="28"/>
        </w:rPr>
        <w:t>-</w:t>
      </w:r>
      <w:r w:rsidRPr="003A0BF9">
        <w:rPr>
          <w:rFonts w:eastAsia="Calibri"/>
          <w:sz w:val="28"/>
          <w:szCs w:val="28"/>
          <w:lang w:eastAsia="en-US"/>
        </w:rPr>
        <w:t xml:space="preserve">организация социально значимых общественных мероприятий, направленных на формирование гражданской идентичности, уважительного отношения к культуре и национальным традициям народов России, </w:t>
      </w:r>
      <w:r w:rsidRPr="003A0BF9">
        <w:rPr>
          <w:rFonts w:eastAsia="Calibri"/>
          <w:sz w:val="28"/>
          <w:szCs w:val="28"/>
          <w:lang w:eastAsia="en-US"/>
        </w:rPr>
        <w:lastRenderedPageBreak/>
        <w:t xml:space="preserve">проживающих в Нижневартовском районе (концерты, акции, познавательные программы, митинги, </w:t>
      </w:r>
      <w:proofErr w:type="spellStart"/>
      <w:r w:rsidRPr="003A0BF9">
        <w:rPr>
          <w:rFonts w:eastAsia="Calibri"/>
          <w:sz w:val="28"/>
          <w:szCs w:val="28"/>
          <w:lang w:eastAsia="en-US"/>
        </w:rPr>
        <w:t>квест</w:t>
      </w:r>
      <w:proofErr w:type="spellEnd"/>
      <w:r w:rsidRPr="003A0BF9">
        <w:rPr>
          <w:rFonts w:eastAsia="Calibri"/>
          <w:sz w:val="28"/>
          <w:szCs w:val="28"/>
          <w:lang w:eastAsia="en-US"/>
        </w:rPr>
        <w:t xml:space="preserve">-игры, </w:t>
      </w:r>
      <w:proofErr w:type="spellStart"/>
      <w:r w:rsidRPr="003A0BF9">
        <w:rPr>
          <w:rFonts w:eastAsia="Calibri"/>
          <w:sz w:val="28"/>
          <w:szCs w:val="28"/>
          <w:lang w:eastAsia="en-US"/>
        </w:rPr>
        <w:t>флешмобы</w:t>
      </w:r>
      <w:proofErr w:type="spellEnd"/>
      <w:r w:rsidRPr="003A0BF9">
        <w:rPr>
          <w:rFonts w:eastAsia="Calibri"/>
          <w:sz w:val="28"/>
          <w:szCs w:val="28"/>
          <w:lang w:eastAsia="en-US"/>
        </w:rPr>
        <w:t>);</w:t>
      </w:r>
    </w:p>
    <w:p w:rsidR="00A84032" w:rsidRPr="003A0BF9" w:rsidRDefault="00882644" w:rsidP="00D732B8">
      <w:pPr>
        <w:suppressAutoHyphens/>
        <w:ind w:firstLine="708"/>
        <w:jc w:val="both"/>
        <w:rPr>
          <w:sz w:val="28"/>
          <w:szCs w:val="28"/>
        </w:rPr>
      </w:pPr>
      <w:r w:rsidRPr="003A0BF9">
        <w:rPr>
          <w:rFonts w:eastAsia="Calibri"/>
          <w:sz w:val="28"/>
          <w:szCs w:val="28"/>
          <w:lang w:eastAsia="en-US"/>
        </w:rPr>
        <w:t>-осуществление к</w:t>
      </w:r>
      <w:r w:rsidR="00A84032" w:rsidRPr="003A0BF9">
        <w:rPr>
          <w:rFonts w:eastAsia="Calibri"/>
          <w:sz w:val="28"/>
          <w:szCs w:val="28"/>
          <w:lang w:eastAsia="en-US"/>
        </w:rPr>
        <w:t>омплекс</w:t>
      </w:r>
      <w:r w:rsidRPr="003A0BF9">
        <w:rPr>
          <w:rFonts w:eastAsia="Calibri"/>
          <w:sz w:val="28"/>
          <w:szCs w:val="28"/>
          <w:lang w:eastAsia="en-US"/>
        </w:rPr>
        <w:t>а</w:t>
      </w:r>
      <w:r w:rsidR="00A84032" w:rsidRPr="003A0BF9">
        <w:rPr>
          <w:rFonts w:eastAsia="Calibri"/>
          <w:sz w:val="28"/>
          <w:szCs w:val="28"/>
          <w:lang w:eastAsia="en-US"/>
        </w:rPr>
        <w:t xml:space="preserve"> мер по информационному обеспечению государственной национальной политики (изготовление и распространение видеоролика; </w:t>
      </w:r>
      <w:r w:rsidR="00A84032" w:rsidRPr="003A0BF9">
        <w:rPr>
          <w:sz w:val="28"/>
          <w:szCs w:val="28"/>
        </w:rPr>
        <w:t xml:space="preserve">размещение </w:t>
      </w:r>
      <w:r w:rsidR="00A84032" w:rsidRPr="003A0BF9">
        <w:rPr>
          <w:rFonts w:cs="Calibri"/>
          <w:sz w:val="28"/>
          <w:szCs w:val="28"/>
        </w:rPr>
        <w:t>в печатных средствах массовой информации</w:t>
      </w:r>
      <w:r w:rsidR="00A84032" w:rsidRPr="003A0BF9">
        <w:rPr>
          <w:rFonts w:eastAsia="Calibri"/>
          <w:sz w:val="28"/>
          <w:szCs w:val="28"/>
          <w:lang w:eastAsia="en-US"/>
        </w:rPr>
        <w:t>), популяризация в средствах массовой информации идей гражданского единства, межнационального и межконфессионального мира и согласия</w:t>
      </w:r>
      <w:r w:rsidRPr="003A0BF9">
        <w:rPr>
          <w:rFonts w:eastAsia="Calibri"/>
          <w:sz w:val="28"/>
          <w:szCs w:val="28"/>
          <w:lang w:eastAsia="en-US"/>
        </w:rPr>
        <w:t>.</w:t>
      </w:r>
    </w:p>
    <w:sectPr w:rsidR="00A84032" w:rsidRPr="003A0BF9" w:rsidSect="004C7C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502B1"/>
    <w:rsid w:val="000029DD"/>
    <w:rsid w:val="00010E9D"/>
    <w:rsid w:val="00017F33"/>
    <w:rsid w:val="00026369"/>
    <w:rsid w:val="00040C3E"/>
    <w:rsid w:val="000705C5"/>
    <w:rsid w:val="00073EEE"/>
    <w:rsid w:val="00080E60"/>
    <w:rsid w:val="000A2E22"/>
    <w:rsid w:val="000E2B50"/>
    <w:rsid w:val="000E5FAC"/>
    <w:rsid w:val="000E7CC4"/>
    <w:rsid w:val="00113F8E"/>
    <w:rsid w:val="00130540"/>
    <w:rsid w:val="00153CE0"/>
    <w:rsid w:val="001555CF"/>
    <w:rsid w:val="00176089"/>
    <w:rsid w:val="001772D9"/>
    <w:rsid w:val="00177FE6"/>
    <w:rsid w:val="001A0F74"/>
    <w:rsid w:val="001C71A2"/>
    <w:rsid w:val="001D0D98"/>
    <w:rsid w:val="001D3195"/>
    <w:rsid w:val="001F0568"/>
    <w:rsid w:val="002125BD"/>
    <w:rsid w:val="00237C63"/>
    <w:rsid w:val="00276434"/>
    <w:rsid w:val="002B7ABA"/>
    <w:rsid w:val="002D2C34"/>
    <w:rsid w:val="002D3C50"/>
    <w:rsid w:val="002F4DE1"/>
    <w:rsid w:val="002F7864"/>
    <w:rsid w:val="00307A5D"/>
    <w:rsid w:val="00322B07"/>
    <w:rsid w:val="0032719B"/>
    <w:rsid w:val="00333F23"/>
    <w:rsid w:val="00337E5C"/>
    <w:rsid w:val="00372121"/>
    <w:rsid w:val="00384359"/>
    <w:rsid w:val="003A0BF9"/>
    <w:rsid w:val="003D3955"/>
    <w:rsid w:val="003E3A4A"/>
    <w:rsid w:val="00402EDA"/>
    <w:rsid w:val="00427C8D"/>
    <w:rsid w:val="00433073"/>
    <w:rsid w:val="00443B9A"/>
    <w:rsid w:val="004510E8"/>
    <w:rsid w:val="004600D8"/>
    <w:rsid w:val="00473370"/>
    <w:rsid w:val="00484D61"/>
    <w:rsid w:val="004C27D4"/>
    <w:rsid w:val="004C7C17"/>
    <w:rsid w:val="004D52F1"/>
    <w:rsid w:val="004D78A4"/>
    <w:rsid w:val="004E36B6"/>
    <w:rsid w:val="004E67C4"/>
    <w:rsid w:val="0052674A"/>
    <w:rsid w:val="0053066C"/>
    <w:rsid w:val="005522BD"/>
    <w:rsid w:val="005711ED"/>
    <w:rsid w:val="005904C9"/>
    <w:rsid w:val="005A0926"/>
    <w:rsid w:val="005A24F4"/>
    <w:rsid w:val="005B7461"/>
    <w:rsid w:val="005C1841"/>
    <w:rsid w:val="005E787A"/>
    <w:rsid w:val="00600D42"/>
    <w:rsid w:val="006144D3"/>
    <w:rsid w:val="006311EE"/>
    <w:rsid w:val="00657C04"/>
    <w:rsid w:val="006A253F"/>
    <w:rsid w:val="006A4864"/>
    <w:rsid w:val="006C7994"/>
    <w:rsid w:val="006D226A"/>
    <w:rsid w:val="006F29BA"/>
    <w:rsid w:val="006F5102"/>
    <w:rsid w:val="007145E5"/>
    <w:rsid w:val="00715A17"/>
    <w:rsid w:val="00715B33"/>
    <w:rsid w:val="00740631"/>
    <w:rsid w:val="007432C7"/>
    <w:rsid w:val="00765C35"/>
    <w:rsid w:val="007B3891"/>
    <w:rsid w:val="007D5851"/>
    <w:rsid w:val="007E205E"/>
    <w:rsid w:val="008011E2"/>
    <w:rsid w:val="0082157F"/>
    <w:rsid w:val="008262EC"/>
    <w:rsid w:val="00833C53"/>
    <w:rsid w:val="00837D10"/>
    <w:rsid w:val="0084789D"/>
    <w:rsid w:val="00850147"/>
    <w:rsid w:val="00882644"/>
    <w:rsid w:val="008842A5"/>
    <w:rsid w:val="008E0CB4"/>
    <w:rsid w:val="008E3D40"/>
    <w:rsid w:val="008F595B"/>
    <w:rsid w:val="00901AF4"/>
    <w:rsid w:val="009045BB"/>
    <w:rsid w:val="00916AE9"/>
    <w:rsid w:val="009179E8"/>
    <w:rsid w:val="00953CD0"/>
    <w:rsid w:val="00964427"/>
    <w:rsid w:val="00974EC3"/>
    <w:rsid w:val="009A07EA"/>
    <w:rsid w:val="009C5812"/>
    <w:rsid w:val="009C7CDD"/>
    <w:rsid w:val="009D348E"/>
    <w:rsid w:val="00A052BC"/>
    <w:rsid w:val="00A276F4"/>
    <w:rsid w:val="00A34D33"/>
    <w:rsid w:val="00A502B1"/>
    <w:rsid w:val="00A83E13"/>
    <w:rsid w:val="00A84032"/>
    <w:rsid w:val="00A9747E"/>
    <w:rsid w:val="00AA30F7"/>
    <w:rsid w:val="00AB1E7C"/>
    <w:rsid w:val="00AB3CF1"/>
    <w:rsid w:val="00AC0F42"/>
    <w:rsid w:val="00B07CD3"/>
    <w:rsid w:val="00B12AC1"/>
    <w:rsid w:val="00B33811"/>
    <w:rsid w:val="00B41716"/>
    <w:rsid w:val="00B42838"/>
    <w:rsid w:val="00B43C78"/>
    <w:rsid w:val="00B44937"/>
    <w:rsid w:val="00B5337F"/>
    <w:rsid w:val="00B54DA1"/>
    <w:rsid w:val="00B84AF8"/>
    <w:rsid w:val="00B85A81"/>
    <w:rsid w:val="00B86C3A"/>
    <w:rsid w:val="00B94F04"/>
    <w:rsid w:val="00BA7746"/>
    <w:rsid w:val="00BB3B8C"/>
    <w:rsid w:val="00BC6C25"/>
    <w:rsid w:val="00BE4B7D"/>
    <w:rsid w:val="00BF0DFB"/>
    <w:rsid w:val="00C01223"/>
    <w:rsid w:val="00C12BC1"/>
    <w:rsid w:val="00C148BA"/>
    <w:rsid w:val="00C23D49"/>
    <w:rsid w:val="00C709F0"/>
    <w:rsid w:val="00C74AC1"/>
    <w:rsid w:val="00CD746F"/>
    <w:rsid w:val="00CF3D8A"/>
    <w:rsid w:val="00CF6CF3"/>
    <w:rsid w:val="00D0006A"/>
    <w:rsid w:val="00D04E17"/>
    <w:rsid w:val="00D131AD"/>
    <w:rsid w:val="00D144E5"/>
    <w:rsid w:val="00D62910"/>
    <w:rsid w:val="00D732B8"/>
    <w:rsid w:val="00DB2703"/>
    <w:rsid w:val="00DE65F5"/>
    <w:rsid w:val="00E304DD"/>
    <w:rsid w:val="00E61EEB"/>
    <w:rsid w:val="00E67D83"/>
    <w:rsid w:val="00E83ED5"/>
    <w:rsid w:val="00EB5982"/>
    <w:rsid w:val="00F00639"/>
    <w:rsid w:val="00F354A1"/>
    <w:rsid w:val="00F462C9"/>
    <w:rsid w:val="00F46FAE"/>
    <w:rsid w:val="00F70653"/>
    <w:rsid w:val="00F72956"/>
    <w:rsid w:val="00F75E47"/>
    <w:rsid w:val="00F803DD"/>
    <w:rsid w:val="00F837C6"/>
    <w:rsid w:val="00F94979"/>
    <w:rsid w:val="00FE2E1C"/>
    <w:rsid w:val="00FE3C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E644E"/>
  <w15:docId w15:val="{5E37C061-D3AC-4614-AE6D-6CAF1822D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02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37C63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237C63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901A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1AF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522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No Spacing"/>
    <w:link w:val="a8"/>
    <w:uiPriority w:val="1"/>
    <w:qFormat/>
    <w:rsid w:val="008262E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link w:val="a7"/>
    <w:uiPriority w:val="1"/>
    <w:locked/>
    <w:rsid w:val="008262EC"/>
    <w:rPr>
      <w:rFonts w:ascii="Calibri" w:eastAsia="Calibri" w:hAnsi="Calibri" w:cs="Times New Roman"/>
    </w:rPr>
  </w:style>
  <w:style w:type="paragraph" w:styleId="a9">
    <w:name w:val="Body Text Indent"/>
    <w:basedOn w:val="a"/>
    <w:link w:val="aa"/>
    <w:rsid w:val="008262EC"/>
    <w:pPr>
      <w:spacing w:line="360" w:lineRule="auto"/>
      <w:ind w:firstLine="720"/>
      <w:jc w:val="both"/>
    </w:pPr>
    <w:rPr>
      <w:sz w:val="28"/>
      <w:szCs w:val="20"/>
    </w:rPr>
  </w:style>
  <w:style w:type="character" w:customStyle="1" w:styleId="aa">
    <w:name w:val="Основной текст с отступом Знак"/>
    <w:basedOn w:val="a0"/>
    <w:link w:val="a9"/>
    <w:rsid w:val="008262E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GorshenkoAO\Desktop\&#1055;&#1086;&#1103;&#1089;&#1085;&#1080;&#1090;&#1077;&#1083;&#1100;&#1085;&#1099;&#1077;%20&#1079;&#1072;&#1087;&#1080;&#1089;&#1082;&#1080;%20&#1079;&#1072;%201%20&#1087;&#1086;&#1083;&#1091;&#1075;&#1086;&#1076;&#1080;&#1077;%202020\&#1044;&#1080;&#1072;&#1075;&#1088;&#1072;&#1084;&#1084;&#1072;%20&#1087;&#1086;%20&#1080;&#1089;&#1087;&#1086;&#1083;&#1085;&#1077;&#1085;&#1080;&#1102;_&#1079;&#1072;%201%20&#1087;&#1086;&#1083;.%202020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depthPercent val="100"/>
      <c:rAngAx val="1"/>
    </c:view3D>
    <c:floor>
      <c:thickness val="0"/>
      <c:spPr>
        <a:gradFill>
          <a:gsLst>
            <a:gs pos="0">
              <a:srgbClr val="A8AAD6"/>
            </a:gs>
            <a:gs pos="50000">
              <a:schemeClr val="accent1">
                <a:tint val="44500"/>
                <a:satMod val="160000"/>
              </a:schemeClr>
            </a:gs>
            <a:gs pos="100000">
              <a:schemeClr val="accent1">
                <a:tint val="23500"/>
                <a:satMod val="160000"/>
              </a:schemeClr>
            </a:gs>
          </a:gsLst>
          <a:lin ang="5400000" scaled="0"/>
        </a:gradFill>
      </c:spPr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1"/>
        <c:ser>
          <c:idx val="0"/>
          <c:order val="0"/>
          <c:spPr>
            <a:gradFill flip="none" rotWithShape="1">
              <a:gsLst>
                <a:gs pos="0">
                  <a:srgbClr val="5E9EFF"/>
                </a:gs>
                <a:gs pos="39999">
                  <a:srgbClr val="85C2FF"/>
                </a:gs>
                <a:gs pos="70000">
                  <a:srgbClr val="C4D6EB"/>
                </a:gs>
                <a:gs pos="100000">
                  <a:srgbClr val="FFEBFA"/>
                </a:gs>
              </a:gsLst>
              <a:lin ang="16200000" scaled="1"/>
              <a:tileRect/>
            </a:gradFill>
          </c:spPr>
          <c:invertIfNegative val="0"/>
          <c:dPt>
            <c:idx val="0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0-4B7D-4DD0-8194-2F9E57F2F7F7}"/>
              </c:ext>
            </c:extLst>
          </c:dPt>
          <c:dPt>
            <c:idx val="1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1-4B7D-4DD0-8194-2F9E57F2F7F7}"/>
              </c:ext>
            </c:extLst>
          </c:dPt>
          <c:dLbls>
            <c:dLbl>
              <c:idx val="0"/>
              <c:layout>
                <c:manualLayout>
                  <c:x val="1.8361106923490233E-5"/>
                  <c:y val="9.897887104481337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4B7D-4DD0-8194-2F9E57F2F7F7}"/>
                </c:ext>
              </c:extLst>
            </c:dLbl>
            <c:dLbl>
              <c:idx val="1"/>
              <c:layout>
                <c:manualLayout>
                  <c:x val="1.7198934691987033E-2"/>
                  <c:y val="1.388624119353501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42,0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4B7D-4DD0-8194-2F9E57F2F7F7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0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Терроризм!$B$2:$C$2</c:f>
              <c:strCache>
                <c:ptCount val="2"/>
                <c:pt idx="0">
                  <c:v>План года</c:v>
                </c:pt>
                <c:pt idx="1">
                  <c:v>Исполнение</c:v>
                </c:pt>
              </c:strCache>
            </c:strRef>
          </c:cat>
          <c:val>
            <c:numRef>
              <c:f>Терроризм!$B$3:$C$3</c:f>
              <c:numCache>
                <c:formatCode>#,##0.0</c:formatCode>
                <c:ptCount val="2"/>
                <c:pt idx="0">
                  <c:v>215</c:v>
                </c:pt>
                <c:pt idx="1">
                  <c:v>24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4B7D-4DD0-8194-2F9E57F2F7F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389956768"/>
        <c:axId val="389957160"/>
        <c:axId val="0"/>
      </c:bar3DChart>
      <c:catAx>
        <c:axId val="38995676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389957160"/>
        <c:crosses val="autoZero"/>
        <c:auto val="1"/>
        <c:lblAlgn val="ctr"/>
        <c:lblOffset val="100"/>
        <c:noMultiLvlLbl val="0"/>
      </c:catAx>
      <c:valAx>
        <c:axId val="389957160"/>
        <c:scaling>
          <c:orientation val="minMax"/>
          <c:min val="0"/>
        </c:scaling>
        <c:delete val="0"/>
        <c:axPos val="l"/>
        <c:majorGridlines/>
        <c:numFmt formatCode="#,##0.0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389956768"/>
        <c:crosses val="autoZero"/>
        <c:crossBetween val="between"/>
        <c:majorUnit val="50"/>
      </c:valAx>
      <c:spPr>
        <a:noFill/>
        <a:ln w="25400">
          <a:noFill/>
        </a:ln>
      </c:spPr>
    </c:plotArea>
    <c:plotVisOnly val="1"/>
    <c:dispBlanksAs val="gap"/>
    <c:showDLblsOverMax val="0"/>
  </c:chart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F03533-EA7D-4E28-BAB4-ADD5472D4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4</Pages>
  <Words>694</Words>
  <Characters>3958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HusidNA</dc:creator>
  <cp:lastModifiedBy>Пирогова Анастасия Евгеньевна</cp:lastModifiedBy>
  <cp:revision>90</cp:revision>
  <cp:lastPrinted>2014-05-16T12:17:00Z</cp:lastPrinted>
  <dcterms:created xsi:type="dcterms:W3CDTF">2017-04-05T04:39:00Z</dcterms:created>
  <dcterms:modified xsi:type="dcterms:W3CDTF">2020-11-15T17:57:00Z</dcterms:modified>
</cp:coreProperties>
</file>